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79" w:rsidRPr="00803CF6" w:rsidRDefault="00A80E79" w:rsidP="00A80E79">
      <w:pPr>
        <w:jc w:val="center"/>
        <w:rPr>
          <w:b/>
          <w:sz w:val="26"/>
          <w:szCs w:val="26"/>
        </w:rPr>
      </w:pPr>
    </w:p>
    <w:p w:rsidR="00A80E79" w:rsidRPr="00803CF6" w:rsidRDefault="00A80E79" w:rsidP="00A80E79">
      <w:pPr>
        <w:jc w:val="center"/>
        <w:rPr>
          <w:b/>
          <w:sz w:val="26"/>
          <w:szCs w:val="26"/>
        </w:rPr>
      </w:pPr>
      <w:r w:rsidRPr="00803CF6">
        <w:rPr>
          <w:b/>
          <w:sz w:val="26"/>
          <w:szCs w:val="26"/>
        </w:rPr>
        <w:t>Паспорт практики</w:t>
      </w:r>
    </w:p>
    <w:p w:rsidR="00A80E79" w:rsidRPr="00803CF6" w:rsidRDefault="00A80E79" w:rsidP="00A80E79">
      <w:pPr>
        <w:jc w:val="center"/>
        <w:rPr>
          <w:sz w:val="26"/>
          <w:szCs w:val="26"/>
        </w:rPr>
      </w:pPr>
    </w:p>
    <w:p w:rsidR="00A80E79" w:rsidRPr="003E0766" w:rsidRDefault="00A80E79" w:rsidP="003E0766">
      <w:pPr>
        <w:spacing w:line="240" w:lineRule="auto"/>
        <w:ind w:firstLine="0"/>
        <w:rPr>
          <w:sz w:val="22"/>
        </w:rPr>
      </w:pPr>
      <w:r w:rsidRPr="003E0766">
        <w:rPr>
          <w:sz w:val="22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A80E79" w:rsidRPr="003E0766" w:rsidTr="00680BA7">
        <w:tc>
          <w:tcPr>
            <w:tcW w:w="9605" w:type="dxa"/>
          </w:tcPr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bCs/>
                <w:sz w:val="22"/>
              </w:rPr>
              <w:t xml:space="preserve">«Родительское </w:t>
            </w:r>
            <w:proofErr w:type="spellStart"/>
            <w:r w:rsidRPr="003E0766">
              <w:rPr>
                <w:bCs/>
                <w:sz w:val="22"/>
              </w:rPr>
              <w:t>волонтерство</w:t>
            </w:r>
            <w:proofErr w:type="spellEnd"/>
            <w:r w:rsidRPr="003E0766">
              <w:rPr>
                <w:bCs/>
                <w:sz w:val="22"/>
              </w:rPr>
              <w:t xml:space="preserve"> </w:t>
            </w:r>
            <w:proofErr w:type="gramStart"/>
            <w:r w:rsidRPr="003E0766">
              <w:rPr>
                <w:bCs/>
                <w:sz w:val="22"/>
              </w:rPr>
              <w:t>–н</w:t>
            </w:r>
            <w:proofErr w:type="gramEnd"/>
            <w:r w:rsidRPr="003E0766">
              <w:rPr>
                <w:bCs/>
                <w:sz w:val="22"/>
              </w:rPr>
              <w:t>овый формат развития  детского шахматного спорта для обучающихся города Трехгорного».</w:t>
            </w:r>
          </w:p>
        </w:tc>
      </w:tr>
    </w:tbl>
    <w:p w:rsidR="00A80E79" w:rsidRPr="003E0766" w:rsidRDefault="00A80E79" w:rsidP="003E0766">
      <w:pPr>
        <w:spacing w:line="240" w:lineRule="auto"/>
        <w:ind w:firstLine="0"/>
        <w:rPr>
          <w:sz w:val="22"/>
        </w:rPr>
      </w:pPr>
    </w:p>
    <w:p w:rsidR="00A80E79" w:rsidRPr="003E0766" w:rsidRDefault="00A80E79" w:rsidP="003E0766">
      <w:pPr>
        <w:spacing w:line="240" w:lineRule="auto"/>
        <w:ind w:firstLine="0"/>
        <w:rPr>
          <w:sz w:val="22"/>
        </w:rPr>
      </w:pPr>
      <w:r w:rsidRPr="003E0766">
        <w:rPr>
          <w:sz w:val="22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A80E79" w:rsidRPr="003E0766" w:rsidTr="00680BA7">
        <w:tc>
          <w:tcPr>
            <w:tcW w:w="9605" w:type="dxa"/>
          </w:tcPr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Челябинская область, муниципальное образование город Трехгорный</w:t>
            </w:r>
          </w:p>
        </w:tc>
      </w:tr>
    </w:tbl>
    <w:p w:rsidR="00A80E79" w:rsidRPr="003E0766" w:rsidRDefault="00A80E79" w:rsidP="003E0766">
      <w:pPr>
        <w:spacing w:line="240" w:lineRule="auto"/>
        <w:ind w:firstLine="0"/>
        <w:rPr>
          <w:sz w:val="22"/>
        </w:rPr>
      </w:pPr>
    </w:p>
    <w:p w:rsidR="00A80E79" w:rsidRPr="003E0766" w:rsidRDefault="00A80E79" w:rsidP="003E0766">
      <w:pPr>
        <w:spacing w:line="240" w:lineRule="auto"/>
        <w:ind w:firstLine="0"/>
        <w:rPr>
          <w:sz w:val="22"/>
        </w:rPr>
      </w:pPr>
      <w:r w:rsidRPr="003E0766">
        <w:rPr>
          <w:sz w:val="22"/>
        </w:rPr>
        <w:t xml:space="preserve">3. Предпосылки реализации </w:t>
      </w:r>
    </w:p>
    <w:p w:rsidR="00A80E79" w:rsidRPr="003E0766" w:rsidRDefault="00A80E79" w:rsidP="003E0766">
      <w:pPr>
        <w:spacing w:line="240" w:lineRule="auto"/>
        <w:ind w:firstLine="0"/>
        <w:rPr>
          <w:i/>
          <w:sz w:val="22"/>
        </w:rPr>
      </w:pPr>
      <w:r w:rsidRPr="003E0766">
        <w:rPr>
          <w:i/>
          <w:sz w:val="22"/>
        </w:rPr>
        <w:t>Описание проблемной ситуации или потребности в развитии, послужившей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A80E79" w:rsidRPr="003E0766" w:rsidTr="00680BA7">
        <w:tc>
          <w:tcPr>
            <w:tcW w:w="9605" w:type="dxa"/>
          </w:tcPr>
          <w:p w:rsidR="00A80E79" w:rsidRPr="003E0766" w:rsidRDefault="00A80E79" w:rsidP="003E0766">
            <w:pPr>
              <w:spacing w:line="240" w:lineRule="auto"/>
              <w:ind w:firstLine="460"/>
              <w:jc w:val="both"/>
              <w:rPr>
                <w:sz w:val="22"/>
              </w:rPr>
            </w:pPr>
            <w:r w:rsidRPr="003E0766">
              <w:rPr>
                <w:sz w:val="22"/>
              </w:rPr>
              <w:t xml:space="preserve">Воспитание в школе ориентировано на развитие мотивации личности обучающегося к познанию и творчеству, реализацию образовательных программ и услуг в интересах личности, общества, государства. Организация воспитательной деятельности является неотъемлемой частью единого образовательного процесса,  а родители учеников – непосредственные участники образовательного процесса, которые  должны и могут влиять на внедрение эффективных инструментов, оказывающих положительное влияние на развитие  системы образования в своей школе и  в  городе. </w:t>
            </w:r>
          </w:p>
          <w:p w:rsidR="00A80E79" w:rsidRPr="003E0766" w:rsidRDefault="00A80E79" w:rsidP="003E0766">
            <w:pPr>
              <w:spacing w:line="240" w:lineRule="auto"/>
              <w:jc w:val="both"/>
              <w:rPr>
                <w:b/>
                <w:sz w:val="22"/>
              </w:rPr>
            </w:pPr>
            <w:r w:rsidRPr="003E0766">
              <w:rPr>
                <w:b/>
                <w:sz w:val="22"/>
              </w:rPr>
              <w:t xml:space="preserve">Проблема: </w:t>
            </w:r>
            <w:r w:rsidRPr="003E0766">
              <w:rPr>
                <w:sz w:val="22"/>
                <w:shd w:val="clear" w:color="auto" w:fill="FFFFFF"/>
              </w:rPr>
              <w:t xml:space="preserve">Отсутствие  родительского  волонтерского актива, инициирующего проведение занятий и мероприятий, повышающих интерес  детской аудитории к шахматам, как интеллектуальному виду спорта. </w:t>
            </w:r>
          </w:p>
          <w:p w:rsidR="00A80E79" w:rsidRPr="003E0766" w:rsidRDefault="00A80E79" w:rsidP="003E0766">
            <w:pPr>
              <w:spacing w:line="240" w:lineRule="auto"/>
              <w:ind w:firstLine="460"/>
              <w:jc w:val="both"/>
              <w:rPr>
                <w:sz w:val="22"/>
              </w:rPr>
            </w:pPr>
            <w:r w:rsidRPr="003E0766">
              <w:rPr>
                <w:sz w:val="22"/>
              </w:rPr>
              <w:t xml:space="preserve">Город Трехгорный – один из самых молодых городов на  Южном Урале, но  за 65 лет  здесь  сформировались свои традиции, в том числе и в системе образования. Еще лет 15-20 назад шахматы были одним из самых массовых видов спорта, которым были увлечены многие горожане, проводились  крупные турниры, как в школах, так и в организациях и на производстве. Но энтузиастов почти не осталось и одна из славных традиций  Трехгорного начала угасать.  </w:t>
            </w:r>
          </w:p>
          <w:p w:rsidR="00A80E79" w:rsidRPr="003E0766" w:rsidRDefault="00A80E79" w:rsidP="003E0766">
            <w:pPr>
              <w:spacing w:line="240" w:lineRule="auto"/>
              <w:jc w:val="both"/>
              <w:rPr>
                <w:sz w:val="22"/>
              </w:rPr>
            </w:pPr>
            <w:r w:rsidRPr="003E0766">
              <w:rPr>
                <w:sz w:val="22"/>
                <w:shd w:val="clear" w:color="auto" w:fill="FFFFFF"/>
              </w:rPr>
              <w:t xml:space="preserve">Между тем </w:t>
            </w:r>
            <w:r w:rsidRPr="003E0766">
              <w:rPr>
                <w:sz w:val="22"/>
              </w:rPr>
              <w:t>шахматы - ценный инструмент в системе образования для воспитания детей и молодёжи, для развития критического, творческого мышления, умения решать проблемы и как средство адаптации в различных социально-культурных контекстах. Важное преимущество шахмат в их доступности для  детей и подростков любого возраста.</w:t>
            </w:r>
          </w:p>
          <w:p w:rsidR="00A80E79" w:rsidRPr="003E0766" w:rsidRDefault="00A80E79" w:rsidP="003E0766">
            <w:pPr>
              <w:spacing w:line="240" w:lineRule="auto"/>
              <w:ind w:firstLine="460"/>
              <w:jc w:val="both"/>
              <w:rPr>
                <w:rFonts w:eastAsia="Times New Roman"/>
                <w:sz w:val="22"/>
              </w:rPr>
            </w:pPr>
            <w:proofErr w:type="gramStart"/>
            <w:r w:rsidRPr="003E0766">
              <w:rPr>
                <w:rFonts w:eastAsia="Times New Roman"/>
                <w:sz w:val="22"/>
              </w:rPr>
              <w:t>На основе опыта работы муниципального ресурсного центра «Шахматный всеобуч»  (на базе МБОУ «СОШ №106» и появилась и  идея  создания родительского волонтерского движения</w:t>
            </w:r>
            <w:r w:rsidRPr="003E0766">
              <w:rPr>
                <w:bCs/>
                <w:sz w:val="22"/>
              </w:rPr>
              <w:t>, которое будет способствовать развитию  детского шахматного спорта среди  обучающихся города Трехгорного.</w:t>
            </w:r>
            <w:proofErr w:type="gramEnd"/>
          </w:p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b/>
                <w:sz w:val="22"/>
              </w:rPr>
              <w:t xml:space="preserve">Аудитория: </w:t>
            </w:r>
            <w:r w:rsidRPr="003E0766">
              <w:rPr>
                <w:sz w:val="22"/>
              </w:rPr>
              <w:t xml:space="preserve">дети от 7 до 11 лет, обучающиеся 1-4-х классов (проживающие в </w:t>
            </w:r>
            <w:proofErr w:type="gramStart"/>
            <w:r w:rsidRPr="003E0766">
              <w:rPr>
                <w:sz w:val="22"/>
              </w:rPr>
              <w:t>Трехгорном</w:t>
            </w:r>
            <w:proofErr w:type="gramEnd"/>
            <w:r w:rsidRPr="003E0766">
              <w:rPr>
                <w:sz w:val="22"/>
              </w:rPr>
              <w:t>).</w:t>
            </w:r>
          </w:p>
        </w:tc>
      </w:tr>
    </w:tbl>
    <w:p w:rsidR="00A80E79" w:rsidRPr="003E0766" w:rsidRDefault="00A80E79" w:rsidP="003E0766">
      <w:pPr>
        <w:spacing w:line="240" w:lineRule="auto"/>
        <w:rPr>
          <w:sz w:val="22"/>
        </w:rPr>
      </w:pPr>
    </w:p>
    <w:p w:rsidR="00A80E79" w:rsidRPr="003E0766" w:rsidRDefault="00A80E79" w:rsidP="003E0766">
      <w:pPr>
        <w:spacing w:line="240" w:lineRule="auto"/>
        <w:ind w:firstLine="0"/>
        <w:rPr>
          <w:sz w:val="22"/>
        </w:rPr>
      </w:pPr>
      <w:r w:rsidRPr="003E0766">
        <w:rPr>
          <w:sz w:val="22"/>
        </w:rPr>
        <w:t>4.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A80E79" w:rsidRPr="003E0766" w:rsidTr="00680BA7">
        <w:tc>
          <w:tcPr>
            <w:tcW w:w="9605" w:type="dxa"/>
          </w:tcPr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2020 г. – 2023 г.</w:t>
            </w:r>
          </w:p>
        </w:tc>
      </w:tr>
    </w:tbl>
    <w:p w:rsidR="00A80E79" w:rsidRPr="003E0766" w:rsidRDefault="00A80E79" w:rsidP="003E0766">
      <w:pPr>
        <w:spacing w:line="240" w:lineRule="auto"/>
        <w:rPr>
          <w:sz w:val="22"/>
        </w:rPr>
      </w:pPr>
    </w:p>
    <w:p w:rsidR="00A80E79" w:rsidRPr="003E0766" w:rsidRDefault="00A80E79" w:rsidP="003E0766">
      <w:pPr>
        <w:spacing w:line="240" w:lineRule="auto"/>
        <w:ind w:firstLine="0"/>
        <w:rPr>
          <w:sz w:val="22"/>
        </w:rPr>
      </w:pPr>
      <w:r w:rsidRPr="003E0766">
        <w:rPr>
          <w:sz w:val="22"/>
        </w:rPr>
        <w:t xml:space="preserve">5. Показатели социально-экономического развития города, характеризующие положение до внедрения практики </w:t>
      </w:r>
      <w:r w:rsidRPr="003E0766">
        <w:rPr>
          <w:i/>
          <w:sz w:val="22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A80E79" w:rsidRPr="003E0766" w:rsidTr="00680BA7">
        <w:tc>
          <w:tcPr>
            <w:tcW w:w="9605" w:type="dxa"/>
          </w:tcPr>
          <w:p w:rsidR="00A80E79" w:rsidRPr="003E0766" w:rsidRDefault="00A80E79" w:rsidP="003E0766">
            <w:pPr>
              <w:spacing w:line="240" w:lineRule="auto"/>
              <w:jc w:val="both"/>
              <w:rPr>
                <w:sz w:val="22"/>
              </w:rPr>
            </w:pPr>
            <w:r w:rsidRPr="003E0766">
              <w:rPr>
                <w:sz w:val="22"/>
              </w:rPr>
              <w:t xml:space="preserve">Для современных детей характерно клиповое мышление. Дефицитом становится системное, упорядоченное мышление. Дети много времени проводят с </w:t>
            </w:r>
            <w:proofErr w:type="spellStart"/>
            <w:r w:rsidRPr="003E0766">
              <w:rPr>
                <w:sz w:val="22"/>
              </w:rPr>
              <w:t>гаджетами</w:t>
            </w:r>
            <w:proofErr w:type="spellEnd"/>
            <w:r w:rsidRPr="003E0766">
              <w:rPr>
                <w:sz w:val="22"/>
              </w:rPr>
              <w:t>. Ощущается  дефицит  молодых людей, способных мыслить системно, а вместе с тем и творчески, в экстремальных условиях, которые неизбежно возникают в жизни современного общества. Одним из способов решения данной задачи может стать увеличение количества занимающихся шахматами обучающихся. Муниципальная практика образовательное пространство «Шахматный всеобуч» - «Детская академия шахмат» призван решить задачу не только организации досуга, но создать условия для интеллектуального развития подрастающего поколения через внеурочную деятельность в школах города</w:t>
            </w:r>
          </w:p>
          <w:p w:rsidR="00A80E79" w:rsidRPr="003E0766" w:rsidRDefault="00A80E79" w:rsidP="003E0766">
            <w:pPr>
              <w:spacing w:line="240" w:lineRule="auto"/>
              <w:jc w:val="both"/>
              <w:rPr>
                <w:sz w:val="22"/>
              </w:rPr>
            </w:pPr>
            <w:r w:rsidRPr="003E0766">
              <w:rPr>
                <w:b/>
                <w:sz w:val="22"/>
              </w:rPr>
              <w:t>Идея практики</w:t>
            </w:r>
            <w:r w:rsidRPr="003E0766">
              <w:rPr>
                <w:sz w:val="22"/>
              </w:rPr>
              <w:t xml:space="preserve"> – вовлечение родителей обучающихся в </w:t>
            </w:r>
            <w:proofErr w:type="spellStart"/>
            <w:r w:rsidRPr="003E0766">
              <w:rPr>
                <w:sz w:val="22"/>
              </w:rPr>
              <w:t>непосредственую</w:t>
            </w:r>
            <w:proofErr w:type="spellEnd"/>
            <w:r w:rsidRPr="003E0766">
              <w:rPr>
                <w:sz w:val="22"/>
              </w:rPr>
              <w:t xml:space="preserve"> организацию  образовательного процесса, реализуемого на базе Муниципального ресурсного центра </w:t>
            </w:r>
            <w:r w:rsidRPr="003E0766">
              <w:rPr>
                <w:sz w:val="22"/>
              </w:rPr>
              <w:lastRenderedPageBreak/>
              <w:t xml:space="preserve">«Шахматный всеобуч».  Их участие в проведении занятий,  организации образовательных событий, турниров и соревнований  повышает мотивацию детей и делает образовательный процесс гораздо привлекательней для  учеников нашего Ресурсного центра. Это подтверждают цифры мониторинга. </w:t>
            </w:r>
          </w:p>
          <w:p w:rsidR="00A80E79" w:rsidRPr="003E0766" w:rsidRDefault="00A80E79" w:rsidP="003E0766">
            <w:pPr>
              <w:spacing w:line="240" w:lineRule="auto"/>
              <w:jc w:val="both"/>
              <w:rPr>
                <w:b/>
                <w:sz w:val="22"/>
                <w:shd w:val="clear" w:color="auto" w:fill="FFFFFF"/>
              </w:rPr>
            </w:pPr>
            <w:r w:rsidRPr="003E0766">
              <w:rPr>
                <w:b/>
                <w:sz w:val="22"/>
                <w:shd w:val="clear" w:color="auto" w:fill="FFFFFF"/>
              </w:rPr>
              <w:t xml:space="preserve">Практическая результативность проекта: </w:t>
            </w:r>
          </w:p>
          <w:p w:rsidR="00A80E79" w:rsidRPr="003E0766" w:rsidRDefault="00A80E79" w:rsidP="003E0766">
            <w:pPr>
              <w:spacing w:line="240" w:lineRule="auto"/>
              <w:jc w:val="both"/>
              <w:rPr>
                <w:sz w:val="22"/>
              </w:rPr>
            </w:pPr>
            <w:r w:rsidRPr="003E0766">
              <w:rPr>
                <w:rFonts w:eastAsia="Times New Roman"/>
                <w:b/>
                <w:sz w:val="22"/>
                <w:lang w:eastAsia="ru-RU"/>
              </w:rPr>
              <w:t xml:space="preserve">1. </w:t>
            </w:r>
            <w:r w:rsidRPr="003E0766">
              <w:rPr>
                <w:sz w:val="22"/>
              </w:rPr>
              <w:t>Так с сентября 2020 года в городской системе образования началось внедрение практики  на площадке МБОУ «СОШ №106». На момент запуска основных мероприятий муниципальной практики (сентябрь 2021 г.) планируемый показатель охвата составлял  чуть больше 270 человек. На июль 2022 года количество участников увеличилось до 541  чел., а на 2023 год этот показатель увеличился почти на 10%</w:t>
            </w:r>
            <w:r w:rsidRPr="003E0766">
              <w:rPr>
                <w:rFonts w:eastAsia="Times New Roman"/>
                <w:b/>
                <w:sz w:val="22"/>
                <w:u w:val="single"/>
                <w:lang w:eastAsia="ru-RU"/>
              </w:rPr>
              <w:t xml:space="preserve">. </w:t>
            </w:r>
          </w:p>
          <w:p w:rsidR="00A80E79" w:rsidRPr="003E0766" w:rsidRDefault="00A80E79" w:rsidP="003E0766">
            <w:pPr>
              <w:shd w:val="clear" w:color="auto" w:fill="FFFFFF"/>
              <w:spacing w:line="240" w:lineRule="auto"/>
              <w:ind w:right="-1" w:firstLine="34"/>
              <w:jc w:val="both"/>
              <w:rPr>
                <w:b/>
                <w:sz w:val="22"/>
                <w:shd w:val="clear" w:color="auto" w:fill="FFFFFF"/>
              </w:rPr>
            </w:pPr>
            <w:r w:rsidRPr="003E0766">
              <w:rPr>
                <w:rFonts w:eastAsia="Times New Roman"/>
                <w:b/>
                <w:sz w:val="22"/>
                <w:lang w:eastAsia="ru-RU"/>
              </w:rPr>
              <w:t>2. Управление образования  администрации г</w:t>
            </w:r>
            <w:proofErr w:type="gramStart"/>
            <w:r w:rsidRPr="003E0766">
              <w:rPr>
                <w:rFonts w:eastAsia="Times New Roman"/>
                <w:b/>
                <w:sz w:val="22"/>
                <w:lang w:eastAsia="ru-RU"/>
              </w:rPr>
              <w:t>.Т</w:t>
            </w:r>
            <w:proofErr w:type="gramEnd"/>
            <w:r w:rsidRPr="003E0766">
              <w:rPr>
                <w:rFonts w:eastAsia="Times New Roman"/>
                <w:b/>
                <w:sz w:val="22"/>
                <w:lang w:eastAsia="ru-RU"/>
              </w:rPr>
              <w:t xml:space="preserve">рехгорный  и  Совет по развитию образования при администрации города  получают . </w:t>
            </w:r>
            <w:r w:rsidRPr="003E0766">
              <w:rPr>
                <w:sz w:val="22"/>
                <w:shd w:val="clear" w:color="auto" w:fill="FFFFFF"/>
              </w:rPr>
              <w:t xml:space="preserve">Проект имеет большое значение для развития активности родительской общественности . Мы не только город с высоким уровнем образования, но и  с большими спортивными традициями. </w:t>
            </w:r>
            <w:r w:rsidRPr="003E0766">
              <w:rPr>
                <w:rFonts w:eastAsia="Times New Roman"/>
                <w:sz w:val="22"/>
                <w:lang w:eastAsia="ru-RU"/>
              </w:rPr>
              <w:t>Но на сегодняшний день у детей, к сожалению, наблюдается снижение интереса к занятиям  шахматами. Но когда наставником  в образовательном процессе становится твой собственный папа или мама одноклассника, друга</w:t>
            </w:r>
            <w:proofErr w:type="gramStart"/>
            <w:r w:rsidRPr="003E0766">
              <w:rPr>
                <w:rFonts w:eastAsia="Times New Roman"/>
                <w:sz w:val="22"/>
                <w:lang w:eastAsia="ru-RU"/>
              </w:rPr>
              <w:t xml:space="preserve">  ,</w:t>
            </w:r>
            <w:proofErr w:type="gramEnd"/>
            <w:r w:rsidRPr="003E0766">
              <w:rPr>
                <w:rFonts w:eastAsia="Times New Roman"/>
                <w:sz w:val="22"/>
                <w:lang w:eastAsia="ru-RU"/>
              </w:rPr>
              <w:t xml:space="preserve"> то процесс обучения   воспринимается   ребенком   по – другому, и  изменяет его отношение к изучению шахмат.</w:t>
            </w:r>
          </w:p>
          <w:p w:rsidR="00A80E79" w:rsidRPr="003E0766" w:rsidRDefault="00A80E79" w:rsidP="003E0766">
            <w:pPr>
              <w:spacing w:line="240" w:lineRule="auto"/>
              <w:rPr>
                <w:b/>
                <w:sz w:val="22"/>
                <w:shd w:val="clear" w:color="auto" w:fill="FFFFFF"/>
              </w:rPr>
            </w:pPr>
            <w:r w:rsidRPr="003E0766">
              <w:rPr>
                <w:b/>
                <w:sz w:val="22"/>
                <w:shd w:val="clear" w:color="auto" w:fill="FFFFFF"/>
              </w:rPr>
              <w:t>Потенциальная  эффективность  стратегии развития проекта:</w:t>
            </w:r>
          </w:p>
          <w:p w:rsidR="00A80E79" w:rsidRPr="003E0766" w:rsidRDefault="00A80E79" w:rsidP="003E0766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07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Можно использовать опыт для организации полезного досуга школьников в масштабе города.</w:t>
            </w:r>
          </w:p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rFonts w:eastAsia="Times New Roman"/>
                <w:sz w:val="22"/>
              </w:rPr>
              <w:t>Проект может быть представлен для тиражирования  опыта в другие территории.</w:t>
            </w:r>
          </w:p>
        </w:tc>
      </w:tr>
    </w:tbl>
    <w:p w:rsidR="00A80E79" w:rsidRPr="003E0766" w:rsidRDefault="00A80E79" w:rsidP="003E0766">
      <w:pPr>
        <w:spacing w:line="240" w:lineRule="auto"/>
        <w:rPr>
          <w:sz w:val="22"/>
        </w:rPr>
      </w:pPr>
    </w:p>
    <w:p w:rsidR="00A80E79" w:rsidRPr="003E0766" w:rsidRDefault="00A80E79" w:rsidP="003E0766">
      <w:pPr>
        <w:spacing w:line="240" w:lineRule="auto"/>
        <w:ind w:firstLine="0"/>
        <w:rPr>
          <w:sz w:val="22"/>
        </w:rPr>
      </w:pPr>
      <w:r w:rsidRPr="003E0766">
        <w:rPr>
          <w:sz w:val="22"/>
        </w:rPr>
        <w:t>6.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A80E79" w:rsidRPr="003E0766" w:rsidTr="00680BA7">
        <w:tc>
          <w:tcPr>
            <w:tcW w:w="9605" w:type="dxa"/>
          </w:tcPr>
          <w:p w:rsidR="00A80E79" w:rsidRPr="003E0766" w:rsidRDefault="00A80E79" w:rsidP="003E0766">
            <w:pPr>
              <w:spacing w:line="240" w:lineRule="auto"/>
              <w:jc w:val="both"/>
              <w:rPr>
                <w:rFonts w:eastAsia="Times New Roman"/>
                <w:sz w:val="22"/>
              </w:rPr>
            </w:pPr>
            <w:r w:rsidRPr="003E0766">
              <w:rPr>
                <w:b/>
                <w:sz w:val="22"/>
              </w:rPr>
              <w:t xml:space="preserve">Цель практики: </w:t>
            </w:r>
            <w:r w:rsidRPr="003E0766">
              <w:rPr>
                <w:rFonts w:eastAsia="Times New Roman"/>
                <w:sz w:val="22"/>
              </w:rPr>
              <w:t>Создания родительского волонтерского движения</w:t>
            </w:r>
            <w:r w:rsidRPr="003E0766">
              <w:rPr>
                <w:bCs/>
                <w:sz w:val="22"/>
              </w:rPr>
              <w:t xml:space="preserve">, которое будет способствовать развитию  детского шахматного спорта среди  </w:t>
            </w:r>
            <w:proofErr w:type="gramStart"/>
            <w:r w:rsidRPr="003E0766">
              <w:rPr>
                <w:bCs/>
                <w:sz w:val="22"/>
              </w:rPr>
              <w:t>обучающихся</w:t>
            </w:r>
            <w:proofErr w:type="gramEnd"/>
            <w:r w:rsidRPr="003E0766">
              <w:rPr>
                <w:bCs/>
                <w:sz w:val="22"/>
              </w:rPr>
              <w:t xml:space="preserve"> города Трехгорного</w:t>
            </w:r>
            <w:r w:rsidRPr="003E0766">
              <w:rPr>
                <w:noProof/>
                <w:sz w:val="22"/>
                <w:shd w:val="clear" w:color="auto" w:fill="FFFFFF"/>
              </w:rPr>
              <w:t>.</w:t>
            </w:r>
          </w:p>
          <w:p w:rsidR="00A80E79" w:rsidRPr="003E0766" w:rsidRDefault="00A80E79" w:rsidP="003E0766">
            <w:pPr>
              <w:spacing w:line="240" w:lineRule="auto"/>
              <w:rPr>
                <w:b/>
                <w:sz w:val="22"/>
              </w:rPr>
            </w:pPr>
            <w:r w:rsidRPr="003E0766">
              <w:rPr>
                <w:b/>
                <w:sz w:val="22"/>
              </w:rPr>
              <w:t>Задачи практики:</w:t>
            </w:r>
          </w:p>
          <w:p w:rsidR="00A80E79" w:rsidRPr="003E0766" w:rsidRDefault="00A80E79" w:rsidP="003E0766">
            <w:pPr>
              <w:pStyle w:val="a3"/>
              <w:numPr>
                <w:ilvl w:val="0"/>
                <w:numId w:val="2"/>
              </w:numPr>
              <w:jc w:val="both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76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содействовать интеллектуальному  развитию и социализации </w:t>
            </w:r>
            <w:proofErr w:type="gramStart"/>
            <w:r w:rsidRPr="003E076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обучающихся</w:t>
            </w:r>
            <w:proofErr w:type="gramEnd"/>
            <w:r w:rsidRPr="003E076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; </w:t>
            </w:r>
          </w:p>
          <w:p w:rsidR="00A80E79" w:rsidRPr="003E0766" w:rsidRDefault="00A80E79" w:rsidP="003E0766">
            <w:pPr>
              <w:pStyle w:val="a3"/>
              <w:numPr>
                <w:ilvl w:val="0"/>
                <w:numId w:val="2"/>
              </w:numPr>
              <w:jc w:val="both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76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развивать  сетевое сотрудничество с образовательными организациями, учреждениями физкультуры и спорта, организаций и предприятий  муниципалитета; </w:t>
            </w:r>
          </w:p>
          <w:p w:rsidR="00A80E79" w:rsidRPr="003E0766" w:rsidRDefault="00A80E79" w:rsidP="003E0766">
            <w:pPr>
              <w:pStyle w:val="a3"/>
              <w:numPr>
                <w:ilvl w:val="0"/>
                <w:numId w:val="2"/>
              </w:numPr>
              <w:jc w:val="both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76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создать концепцию деятельности  родительского волонтерского актива на базе муниципального ресурсного центра;</w:t>
            </w:r>
          </w:p>
          <w:p w:rsidR="00A80E79" w:rsidRPr="003E0766" w:rsidRDefault="00A80E79" w:rsidP="003E0766">
            <w:pPr>
              <w:pStyle w:val="a3"/>
              <w:numPr>
                <w:ilvl w:val="0"/>
                <w:numId w:val="2"/>
              </w:numPr>
              <w:jc w:val="both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76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создать «дорожную карту»  работы  родительского волонтерского актива;</w:t>
            </w:r>
          </w:p>
          <w:p w:rsidR="00A80E79" w:rsidRPr="003E0766" w:rsidRDefault="00A80E79" w:rsidP="003E0766">
            <w:pPr>
              <w:pStyle w:val="a3"/>
              <w:numPr>
                <w:ilvl w:val="0"/>
                <w:numId w:val="2"/>
              </w:numPr>
              <w:jc w:val="both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76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обеспечить информационное сопровождение деятельности родительского волонтерского актива;</w:t>
            </w:r>
          </w:p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скоординировать плановые мероприятия совместно с социальными партнерами</w:t>
            </w:r>
          </w:p>
        </w:tc>
      </w:tr>
    </w:tbl>
    <w:p w:rsidR="00A80E79" w:rsidRPr="003E0766" w:rsidRDefault="00A80E79" w:rsidP="003E0766">
      <w:pPr>
        <w:spacing w:line="240" w:lineRule="auto"/>
        <w:rPr>
          <w:sz w:val="22"/>
        </w:rPr>
      </w:pPr>
    </w:p>
    <w:p w:rsidR="00A80E79" w:rsidRPr="003E0766" w:rsidRDefault="00A80E79" w:rsidP="003E0766">
      <w:pPr>
        <w:spacing w:line="240" w:lineRule="auto"/>
        <w:ind w:firstLine="0"/>
        <w:rPr>
          <w:sz w:val="22"/>
        </w:rPr>
      </w:pPr>
      <w:r w:rsidRPr="003E0766">
        <w:rPr>
          <w:sz w:val="22"/>
        </w:rPr>
        <w:t>7.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612"/>
      </w:tblGrid>
      <w:tr w:rsidR="00A80E79" w:rsidRPr="003E0766" w:rsidTr="00680BA7">
        <w:tc>
          <w:tcPr>
            <w:tcW w:w="993" w:type="dxa"/>
          </w:tcPr>
          <w:p w:rsidR="00A80E79" w:rsidRPr="003E0766" w:rsidRDefault="00A80E79" w:rsidP="003E0766">
            <w:pPr>
              <w:spacing w:line="240" w:lineRule="auto"/>
              <w:ind w:firstLine="34"/>
              <w:jc w:val="center"/>
              <w:rPr>
                <w:sz w:val="22"/>
              </w:rPr>
            </w:pPr>
            <w:r w:rsidRPr="003E0766">
              <w:rPr>
                <w:sz w:val="22"/>
              </w:rPr>
              <w:t>№</w:t>
            </w:r>
          </w:p>
        </w:tc>
        <w:tc>
          <w:tcPr>
            <w:tcW w:w="8612" w:type="dxa"/>
          </w:tcPr>
          <w:p w:rsidR="00A80E79" w:rsidRPr="003E0766" w:rsidRDefault="00A80E79" w:rsidP="003E076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E0766">
              <w:rPr>
                <w:sz w:val="22"/>
              </w:rPr>
              <w:t>Описание возможности</w:t>
            </w:r>
          </w:p>
        </w:tc>
      </w:tr>
      <w:tr w:rsidR="00A80E79" w:rsidRPr="003E0766" w:rsidTr="00680BA7">
        <w:tc>
          <w:tcPr>
            <w:tcW w:w="993" w:type="dxa"/>
          </w:tcPr>
          <w:p w:rsidR="00A80E79" w:rsidRPr="003E0766" w:rsidRDefault="00A80E79" w:rsidP="003E076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12" w:type="dxa"/>
          </w:tcPr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Повышение компетентности педагогического состава образовательной организации</w:t>
            </w:r>
          </w:p>
        </w:tc>
      </w:tr>
      <w:tr w:rsidR="00A80E79" w:rsidRPr="003E0766" w:rsidTr="00680BA7">
        <w:tc>
          <w:tcPr>
            <w:tcW w:w="993" w:type="dxa"/>
          </w:tcPr>
          <w:p w:rsidR="00A80E79" w:rsidRPr="003E0766" w:rsidRDefault="00A80E79" w:rsidP="003E076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12" w:type="dxa"/>
          </w:tcPr>
          <w:p w:rsidR="00A80E79" w:rsidRPr="003E0766" w:rsidRDefault="00A80E79" w:rsidP="003E0766">
            <w:pPr>
              <w:spacing w:line="240" w:lineRule="auto"/>
              <w:ind w:firstLine="0"/>
              <w:jc w:val="both"/>
              <w:rPr>
                <w:sz w:val="22"/>
                <w:highlight w:val="yellow"/>
              </w:rPr>
            </w:pPr>
            <w:r w:rsidRPr="003E0766">
              <w:rPr>
                <w:sz w:val="22"/>
              </w:rPr>
              <w:t>Обновление инфраструктуры  объединения дополнительного образования МБОУ «СОШ №106» - школьного шахматного клуба «Шахматы» за счет сре</w:t>
            </w:r>
            <w:proofErr w:type="gramStart"/>
            <w:r w:rsidRPr="003E0766">
              <w:rPr>
                <w:sz w:val="22"/>
              </w:rPr>
              <w:t>дств бл</w:t>
            </w:r>
            <w:proofErr w:type="gramEnd"/>
            <w:r w:rsidRPr="003E0766">
              <w:rPr>
                <w:sz w:val="22"/>
              </w:rPr>
              <w:t>аготворительного проекта ФГУП «Приборостроительный завод» - открытое пространство «Шахматная лаборатория»</w:t>
            </w:r>
          </w:p>
        </w:tc>
      </w:tr>
      <w:tr w:rsidR="00A80E79" w:rsidRPr="003E0766" w:rsidTr="00680BA7">
        <w:tc>
          <w:tcPr>
            <w:tcW w:w="993" w:type="dxa"/>
          </w:tcPr>
          <w:p w:rsidR="00A80E79" w:rsidRPr="003E0766" w:rsidRDefault="00A80E79" w:rsidP="003E076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12" w:type="dxa"/>
          </w:tcPr>
          <w:p w:rsidR="00A80E79" w:rsidRPr="003E0766" w:rsidRDefault="00A80E79" w:rsidP="003E0766">
            <w:pPr>
              <w:spacing w:line="240" w:lineRule="auto"/>
              <w:ind w:firstLine="0"/>
              <w:jc w:val="both"/>
              <w:rPr>
                <w:sz w:val="22"/>
              </w:rPr>
            </w:pPr>
            <w:r w:rsidRPr="003E0766">
              <w:rPr>
                <w:sz w:val="22"/>
              </w:rPr>
              <w:t>Модернизация  программ внеурочной деятельности, предусмотренными ФГОС по спортивн</w:t>
            </w:r>
            <w:proofErr w:type="gramStart"/>
            <w:r w:rsidRPr="003E0766">
              <w:rPr>
                <w:sz w:val="22"/>
              </w:rPr>
              <w:t>о-</w:t>
            </w:r>
            <w:proofErr w:type="gramEnd"/>
            <w:r w:rsidRPr="003E0766">
              <w:rPr>
                <w:sz w:val="22"/>
              </w:rPr>
              <w:t xml:space="preserve"> оздоровительному и </w:t>
            </w:r>
            <w:proofErr w:type="spellStart"/>
            <w:r w:rsidRPr="003E0766">
              <w:rPr>
                <w:sz w:val="22"/>
              </w:rPr>
              <w:t>общеинтеллектуальному</w:t>
            </w:r>
            <w:proofErr w:type="spellEnd"/>
            <w:r w:rsidRPr="003E0766">
              <w:rPr>
                <w:sz w:val="22"/>
              </w:rPr>
              <w:t xml:space="preserve"> направлениям. </w:t>
            </w:r>
          </w:p>
        </w:tc>
      </w:tr>
      <w:tr w:rsidR="00A80E79" w:rsidRPr="003E0766" w:rsidTr="00680BA7">
        <w:tc>
          <w:tcPr>
            <w:tcW w:w="993" w:type="dxa"/>
          </w:tcPr>
          <w:p w:rsidR="00A80E79" w:rsidRPr="003E0766" w:rsidRDefault="00A80E79" w:rsidP="003E076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12" w:type="dxa"/>
          </w:tcPr>
          <w:p w:rsidR="00A80E79" w:rsidRPr="003E0766" w:rsidRDefault="00A80E79" w:rsidP="003E0766">
            <w:pPr>
              <w:spacing w:line="240" w:lineRule="auto"/>
              <w:ind w:firstLine="0"/>
              <w:jc w:val="both"/>
              <w:rPr>
                <w:sz w:val="22"/>
              </w:rPr>
            </w:pPr>
            <w:r w:rsidRPr="003E0766">
              <w:rPr>
                <w:sz w:val="22"/>
              </w:rPr>
              <w:t>Включение в реализацию практики  актива ученического самоуправления МБОУ «СОШ №106» , актива школьного  волонтерского отряда «РДДМ»</w:t>
            </w:r>
          </w:p>
        </w:tc>
      </w:tr>
      <w:tr w:rsidR="00A80E79" w:rsidRPr="003E0766" w:rsidTr="00680BA7">
        <w:tc>
          <w:tcPr>
            <w:tcW w:w="993" w:type="dxa"/>
          </w:tcPr>
          <w:p w:rsidR="00A80E79" w:rsidRPr="003E0766" w:rsidRDefault="00A80E79" w:rsidP="003E076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12" w:type="dxa"/>
          </w:tcPr>
          <w:p w:rsidR="00A80E79" w:rsidRPr="003E0766" w:rsidRDefault="00A80E79" w:rsidP="003E0766">
            <w:pPr>
              <w:spacing w:line="240" w:lineRule="auto"/>
              <w:ind w:firstLine="0"/>
              <w:jc w:val="both"/>
              <w:rPr>
                <w:sz w:val="22"/>
              </w:rPr>
            </w:pPr>
            <w:r w:rsidRPr="003E0766">
              <w:rPr>
                <w:sz w:val="22"/>
              </w:rPr>
              <w:t>Развитие социального партнерства с организациями  и учреждениями  города</w:t>
            </w:r>
          </w:p>
        </w:tc>
      </w:tr>
      <w:tr w:rsidR="00A80E79" w:rsidRPr="003E0766" w:rsidTr="00680BA7">
        <w:tc>
          <w:tcPr>
            <w:tcW w:w="993" w:type="dxa"/>
          </w:tcPr>
          <w:p w:rsidR="00A80E79" w:rsidRPr="003E0766" w:rsidRDefault="00A80E79" w:rsidP="003E076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12" w:type="dxa"/>
          </w:tcPr>
          <w:p w:rsidR="00A80E79" w:rsidRPr="003E0766" w:rsidRDefault="00A80E79" w:rsidP="003E0766">
            <w:pPr>
              <w:spacing w:line="240" w:lineRule="auto"/>
              <w:ind w:firstLine="0"/>
              <w:jc w:val="both"/>
              <w:rPr>
                <w:sz w:val="22"/>
              </w:rPr>
            </w:pPr>
            <w:r w:rsidRPr="003E0766">
              <w:rPr>
                <w:sz w:val="22"/>
              </w:rPr>
              <w:t>Представление опыта реализации муниципальной практики на уровне Совета по образованию г</w:t>
            </w:r>
            <w:proofErr w:type="gramStart"/>
            <w:r w:rsidRPr="003E0766">
              <w:rPr>
                <w:sz w:val="22"/>
              </w:rPr>
              <w:t>.Т</w:t>
            </w:r>
            <w:proofErr w:type="gramEnd"/>
            <w:r w:rsidRPr="003E0766">
              <w:rPr>
                <w:sz w:val="22"/>
              </w:rPr>
              <w:t>рехгорного при администрации города, Собрания депутатов города Трехгорного</w:t>
            </w:r>
            <w:r w:rsidRPr="003E0766">
              <w:rPr>
                <w:sz w:val="22"/>
                <w:shd w:val="clear" w:color="auto" w:fill="FFFFFF"/>
              </w:rPr>
              <w:t xml:space="preserve"> </w:t>
            </w:r>
          </w:p>
        </w:tc>
      </w:tr>
      <w:tr w:rsidR="00A80E79" w:rsidRPr="003E0766" w:rsidTr="00680BA7">
        <w:tc>
          <w:tcPr>
            <w:tcW w:w="993" w:type="dxa"/>
          </w:tcPr>
          <w:p w:rsidR="00A80E79" w:rsidRPr="003E0766" w:rsidRDefault="00A80E79" w:rsidP="003E076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12" w:type="dxa"/>
          </w:tcPr>
          <w:p w:rsidR="00A80E79" w:rsidRPr="003E0766" w:rsidRDefault="00A80E79" w:rsidP="003E0766">
            <w:pPr>
              <w:spacing w:line="240" w:lineRule="auto"/>
              <w:ind w:firstLine="0"/>
              <w:jc w:val="both"/>
              <w:rPr>
                <w:sz w:val="22"/>
              </w:rPr>
            </w:pPr>
            <w:r w:rsidRPr="003E0766">
              <w:rPr>
                <w:sz w:val="22"/>
              </w:rPr>
              <w:t xml:space="preserve">Представление опыта  работы по созданию нового формата </w:t>
            </w:r>
            <w:r w:rsidRPr="003E0766">
              <w:rPr>
                <w:bCs/>
                <w:sz w:val="22"/>
              </w:rPr>
              <w:t>развития  детского шахматного спорта для обучающихся города Трехгорного</w:t>
            </w:r>
            <w:r w:rsidRPr="003E0766">
              <w:rPr>
                <w:sz w:val="22"/>
              </w:rPr>
              <w:t xml:space="preserve"> на </w:t>
            </w:r>
            <w:r w:rsidRPr="003E0766">
              <w:rPr>
                <w:sz w:val="22"/>
                <w:shd w:val="clear" w:color="auto" w:fill="FFFFFF"/>
              </w:rPr>
              <w:t xml:space="preserve">  </w:t>
            </w:r>
            <w:r w:rsidRPr="003E0766">
              <w:rPr>
                <w:sz w:val="22"/>
              </w:rPr>
              <w:t>Всероссийском конкурсе лучших практик родительского просвещения</w:t>
            </w:r>
          </w:p>
        </w:tc>
      </w:tr>
      <w:tr w:rsidR="00A80E79" w:rsidRPr="003E0766" w:rsidTr="00680BA7">
        <w:tc>
          <w:tcPr>
            <w:tcW w:w="993" w:type="dxa"/>
          </w:tcPr>
          <w:p w:rsidR="00A80E79" w:rsidRPr="003E0766" w:rsidRDefault="00A80E79" w:rsidP="003E076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12" w:type="dxa"/>
          </w:tcPr>
          <w:p w:rsidR="00A80E79" w:rsidRPr="003E0766" w:rsidRDefault="00A80E79" w:rsidP="003E0766">
            <w:pPr>
              <w:spacing w:line="240" w:lineRule="auto"/>
              <w:ind w:firstLine="0"/>
              <w:jc w:val="both"/>
              <w:rPr>
                <w:sz w:val="22"/>
              </w:rPr>
            </w:pPr>
            <w:r w:rsidRPr="003E0766">
              <w:rPr>
                <w:sz w:val="22"/>
              </w:rPr>
              <w:t>Наличие соглашения о сотрудничестве с ФГУП «Приборостроительный завод» в части привлечения сотрудников градообразующего предприятия к волонтерской работе</w:t>
            </w:r>
          </w:p>
        </w:tc>
      </w:tr>
      <w:tr w:rsidR="00A80E79" w:rsidRPr="003E0766" w:rsidTr="00680BA7">
        <w:tc>
          <w:tcPr>
            <w:tcW w:w="993" w:type="dxa"/>
          </w:tcPr>
          <w:p w:rsidR="00A80E79" w:rsidRPr="003E0766" w:rsidRDefault="00A80E79" w:rsidP="003E076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12" w:type="dxa"/>
          </w:tcPr>
          <w:p w:rsidR="00A80E79" w:rsidRPr="003E0766" w:rsidRDefault="00A80E79" w:rsidP="003E0766">
            <w:pPr>
              <w:spacing w:line="240" w:lineRule="auto"/>
              <w:ind w:firstLine="0"/>
              <w:jc w:val="both"/>
              <w:rPr>
                <w:sz w:val="22"/>
              </w:rPr>
            </w:pPr>
            <w:r w:rsidRPr="003E0766">
              <w:rPr>
                <w:sz w:val="22"/>
              </w:rPr>
              <w:t>Поддержка проекта ВВП «Единая Россия» идеи внедрения шахматного образования в общеобразовательных школах.</w:t>
            </w:r>
          </w:p>
        </w:tc>
      </w:tr>
    </w:tbl>
    <w:p w:rsidR="00A80E79" w:rsidRPr="003E0766" w:rsidRDefault="00A80E79" w:rsidP="003E0766">
      <w:pPr>
        <w:spacing w:line="240" w:lineRule="auto"/>
        <w:rPr>
          <w:sz w:val="22"/>
        </w:rPr>
      </w:pPr>
    </w:p>
    <w:p w:rsidR="00A80E79" w:rsidRPr="003E0766" w:rsidRDefault="00A80E79" w:rsidP="003E0766">
      <w:pPr>
        <w:spacing w:line="240" w:lineRule="auto"/>
        <w:ind w:firstLine="0"/>
        <w:rPr>
          <w:sz w:val="22"/>
        </w:rPr>
      </w:pPr>
      <w:r w:rsidRPr="003E0766">
        <w:rPr>
          <w:sz w:val="22"/>
        </w:rPr>
        <w:t>8.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612"/>
      </w:tblGrid>
      <w:tr w:rsidR="00A80E79" w:rsidRPr="003E0766" w:rsidTr="00680BA7">
        <w:tc>
          <w:tcPr>
            <w:tcW w:w="993" w:type="dxa"/>
          </w:tcPr>
          <w:p w:rsidR="00A80E79" w:rsidRPr="003E0766" w:rsidRDefault="00A80E79" w:rsidP="003E076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E0766">
              <w:rPr>
                <w:sz w:val="22"/>
              </w:rPr>
              <w:t>№</w:t>
            </w:r>
          </w:p>
        </w:tc>
        <w:tc>
          <w:tcPr>
            <w:tcW w:w="8612" w:type="dxa"/>
          </w:tcPr>
          <w:p w:rsidR="00A80E79" w:rsidRPr="003E0766" w:rsidRDefault="00A80E79" w:rsidP="003E076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E0766">
              <w:rPr>
                <w:sz w:val="22"/>
              </w:rPr>
              <w:t>Описание подхода</w:t>
            </w:r>
          </w:p>
        </w:tc>
      </w:tr>
      <w:tr w:rsidR="00A80E79" w:rsidRPr="003E0766" w:rsidTr="00680BA7">
        <w:tc>
          <w:tcPr>
            <w:tcW w:w="993" w:type="dxa"/>
          </w:tcPr>
          <w:p w:rsidR="00A80E79" w:rsidRPr="003E0766" w:rsidRDefault="00A80E79" w:rsidP="003E076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12" w:type="dxa"/>
          </w:tcPr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Создание нового формата работы   актива родительской общественности в муниципальной системе образования г</w:t>
            </w:r>
            <w:proofErr w:type="gramStart"/>
            <w:r w:rsidRPr="003E0766">
              <w:rPr>
                <w:sz w:val="22"/>
              </w:rPr>
              <w:t>.Т</w:t>
            </w:r>
            <w:proofErr w:type="gramEnd"/>
            <w:r w:rsidRPr="003E0766">
              <w:rPr>
                <w:sz w:val="22"/>
              </w:rPr>
              <w:t>рехгорного</w:t>
            </w:r>
          </w:p>
        </w:tc>
      </w:tr>
      <w:tr w:rsidR="00A80E79" w:rsidRPr="003E0766" w:rsidTr="00680BA7">
        <w:tc>
          <w:tcPr>
            <w:tcW w:w="993" w:type="dxa"/>
          </w:tcPr>
          <w:p w:rsidR="00A80E79" w:rsidRPr="003E0766" w:rsidRDefault="00A80E79" w:rsidP="003E076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12" w:type="dxa"/>
          </w:tcPr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Включение в аудиторию  практики детей с ОВЗ и инвалидностью.</w:t>
            </w:r>
          </w:p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A80E79" w:rsidRPr="003E0766" w:rsidTr="00680BA7">
        <w:tc>
          <w:tcPr>
            <w:tcW w:w="993" w:type="dxa"/>
          </w:tcPr>
          <w:p w:rsidR="00A80E79" w:rsidRPr="003E0766" w:rsidRDefault="00A80E79" w:rsidP="003E076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12" w:type="dxa"/>
          </w:tcPr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 xml:space="preserve">Мотивация к развитию практики   </w:t>
            </w:r>
            <w:proofErr w:type="gramStart"/>
            <w:r w:rsidRPr="003E0766">
              <w:rPr>
                <w:sz w:val="22"/>
              </w:rPr>
              <w:t>родительского</w:t>
            </w:r>
            <w:proofErr w:type="gramEnd"/>
            <w:r w:rsidRPr="003E0766">
              <w:rPr>
                <w:sz w:val="22"/>
              </w:rPr>
              <w:t xml:space="preserve"> </w:t>
            </w:r>
            <w:proofErr w:type="spellStart"/>
            <w:r w:rsidRPr="003E0766">
              <w:rPr>
                <w:sz w:val="22"/>
              </w:rPr>
              <w:t>волонтерства</w:t>
            </w:r>
            <w:proofErr w:type="spellEnd"/>
            <w:r w:rsidRPr="003E0766">
              <w:rPr>
                <w:sz w:val="22"/>
              </w:rPr>
              <w:t xml:space="preserve"> в городе Трехгорный</w:t>
            </w:r>
          </w:p>
        </w:tc>
      </w:tr>
      <w:tr w:rsidR="00A80E79" w:rsidRPr="003E0766" w:rsidTr="00680BA7">
        <w:tc>
          <w:tcPr>
            <w:tcW w:w="993" w:type="dxa"/>
          </w:tcPr>
          <w:p w:rsidR="00A80E79" w:rsidRPr="003E0766" w:rsidRDefault="00A80E79" w:rsidP="003E076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12" w:type="dxa"/>
          </w:tcPr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  <w:highlight w:val="yellow"/>
              </w:rPr>
            </w:pPr>
            <w:r w:rsidRPr="003E0766">
              <w:rPr>
                <w:sz w:val="22"/>
              </w:rPr>
              <w:t xml:space="preserve">Организация межведомственного взаимодействия учреждений и организаций сферы образования, культуры, физкультуры и спорта,   а также градообразующего предприятия </w:t>
            </w:r>
          </w:p>
        </w:tc>
      </w:tr>
      <w:tr w:rsidR="00A80E79" w:rsidRPr="003E0766" w:rsidTr="00680BA7">
        <w:tc>
          <w:tcPr>
            <w:tcW w:w="993" w:type="dxa"/>
          </w:tcPr>
          <w:p w:rsidR="00A80E79" w:rsidRPr="003E0766" w:rsidRDefault="00A80E79" w:rsidP="003E076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12" w:type="dxa"/>
          </w:tcPr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 xml:space="preserve">Апробация реализации дополнительных общеобразовательных программ </w:t>
            </w:r>
            <w:proofErr w:type="spellStart"/>
            <w:r w:rsidRPr="003E0766">
              <w:rPr>
                <w:sz w:val="22"/>
              </w:rPr>
              <w:t>фикультурно</w:t>
            </w:r>
            <w:proofErr w:type="spellEnd"/>
            <w:r w:rsidRPr="003E0766">
              <w:rPr>
                <w:sz w:val="22"/>
              </w:rPr>
              <w:t xml:space="preserve"> </w:t>
            </w:r>
            <w:proofErr w:type="gramStart"/>
            <w:r w:rsidRPr="003E0766">
              <w:rPr>
                <w:sz w:val="22"/>
              </w:rPr>
              <w:t>-с</w:t>
            </w:r>
            <w:proofErr w:type="gramEnd"/>
            <w:r w:rsidRPr="003E0766">
              <w:rPr>
                <w:sz w:val="22"/>
              </w:rPr>
              <w:t xml:space="preserve">портивной направленности, а также  программ внеурочной деятельности по спортивно –оздоровительному и  </w:t>
            </w:r>
            <w:proofErr w:type="spellStart"/>
            <w:r w:rsidRPr="003E0766">
              <w:rPr>
                <w:sz w:val="22"/>
              </w:rPr>
              <w:t>общеинтеллектуальному</w:t>
            </w:r>
            <w:proofErr w:type="spellEnd"/>
            <w:r w:rsidRPr="003E0766">
              <w:rPr>
                <w:sz w:val="22"/>
              </w:rPr>
              <w:t xml:space="preserve"> направлениям в принципиально новом формате</w:t>
            </w:r>
          </w:p>
        </w:tc>
      </w:tr>
    </w:tbl>
    <w:p w:rsidR="00A80E79" w:rsidRPr="003E0766" w:rsidRDefault="00A80E79" w:rsidP="003E0766">
      <w:pPr>
        <w:spacing w:line="240" w:lineRule="auto"/>
        <w:ind w:firstLine="0"/>
        <w:rPr>
          <w:sz w:val="22"/>
        </w:rPr>
      </w:pPr>
    </w:p>
    <w:p w:rsidR="00A80E79" w:rsidRPr="003E0766" w:rsidRDefault="00A80E79" w:rsidP="003E0766">
      <w:pPr>
        <w:spacing w:line="240" w:lineRule="auto"/>
        <w:ind w:firstLine="0"/>
        <w:rPr>
          <w:sz w:val="22"/>
        </w:rPr>
      </w:pPr>
      <w:r w:rsidRPr="003E0766">
        <w:rPr>
          <w:sz w:val="22"/>
        </w:rPr>
        <w:t xml:space="preserve">9. Результаты практики </w:t>
      </w:r>
      <w:r w:rsidRPr="003E0766">
        <w:rPr>
          <w:i/>
          <w:sz w:val="22"/>
        </w:rPr>
        <w:t>(что было достигнуто)</w:t>
      </w:r>
      <w:r w:rsidRPr="003E0766">
        <w:rPr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5"/>
        <w:gridCol w:w="2463"/>
        <w:gridCol w:w="2464"/>
      </w:tblGrid>
      <w:tr w:rsidR="00A80E79" w:rsidRPr="003E0766" w:rsidTr="00680BA7">
        <w:tc>
          <w:tcPr>
            <w:tcW w:w="959" w:type="dxa"/>
            <w:vMerge w:val="restart"/>
            <w:vAlign w:val="center"/>
          </w:tcPr>
          <w:p w:rsidR="00A80E79" w:rsidRPr="003E0766" w:rsidRDefault="00A80E79" w:rsidP="003E076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E0766">
              <w:rPr>
                <w:sz w:val="22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A80E79" w:rsidRPr="003E0766" w:rsidRDefault="00A80E79" w:rsidP="003E076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E0766">
              <w:rPr>
                <w:sz w:val="22"/>
              </w:rPr>
              <w:t>Показатель, единица измерения</w:t>
            </w:r>
          </w:p>
        </w:tc>
        <w:tc>
          <w:tcPr>
            <w:tcW w:w="4927" w:type="dxa"/>
            <w:gridSpan w:val="2"/>
          </w:tcPr>
          <w:p w:rsidR="00A80E79" w:rsidRPr="003E0766" w:rsidRDefault="00A80E79" w:rsidP="003E076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E0766">
              <w:rPr>
                <w:sz w:val="22"/>
              </w:rPr>
              <w:t>Значение показателя</w:t>
            </w:r>
          </w:p>
        </w:tc>
      </w:tr>
      <w:tr w:rsidR="00A80E79" w:rsidRPr="003E0766" w:rsidTr="00680BA7">
        <w:tc>
          <w:tcPr>
            <w:tcW w:w="959" w:type="dxa"/>
            <w:vMerge/>
          </w:tcPr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685" w:type="dxa"/>
            <w:vMerge/>
          </w:tcPr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463" w:type="dxa"/>
            <w:vAlign w:val="center"/>
          </w:tcPr>
          <w:p w:rsidR="00A80E79" w:rsidRPr="003E0766" w:rsidRDefault="00A80E79" w:rsidP="003E076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E0766">
              <w:rPr>
                <w:sz w:val="22"/>
              </w:rPr>
              <w:t>за последний год реализации практики</w:t>
            </w:r>
          </w:p>
        </w:tc>
        <w:tc>
          <w:tcPr>
            <w:tcW w:w="2464" w:type="dxa"/>
            <w:vAlign w:val="center"/>
          </w:tcPr>
          <w:p w:rsidR="00A80E79" w:rsidRPr="003E0766" w:rsidRDefault="00A80E79" w:rsidP="003E076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E0766">
              <w:rPr>
                <w:sz w:val="22"/>
              </w:rPr>
              <w:t>за весь период реализации</w:t>
            </w:r>
          </w:p>
        </w:tc>
      </w:tr>
      <w:tr w:rsidR="00A80E79" w:rsidRPr="003E0766" w:rsidTr="00680BA7">
        <w:tc>
          <w:tcPr>
            <w:tcW w:w="959" w:type="dxa"/>
          </w:tcPr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1</w:t>
            </w:r>
          </w:p>
        </w:tc>
        <w:tc>
          <w:tcPr>
            <w:tcW w:w="3685" w:type="dxa"/>
          </w:tcPr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Количество детей города  Трехгорног</w:t>
            </w:r>
            <w:proofErr w:type="gramStart"/>
            <w:r w:rsidRPr="003E0766">
              <w:rPr>
                <w:sz w:val="22"/>
              </w:rPr>
              <w:t>о-</w:t>
            </w:r>
            <w:proofErr w:type="gramEnd"/>
            <w:r w:rsidRPr="003E0766">
              <w:rPr>
                <w:sz w:val="22"/>
              </w:rPr>
              <w:t xml:space="preserve">  участников событий Ресурсного центра «Шахматный всеобуч»</w:t>
            </w:r>
          </w:p>
        </w:tc>
        <w:tc>
          <w:tcPr>
            <w:tcW w:w="2463" w:type="dxa"/>
          </w:tcPr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2021 год- 276 человек</w:t>
            </w:r>
          </w:p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2022 год- 541человек</w:t>
            </w:r>
          </w:p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  <w:highlight w:val="yellow"/>
              </w:rPr>
            </w:pPr>
            <w:r w:rsidRPr="003E0766">
              <w:rPr>
                <w:sz w:val="22"/>
              </w:rPr>
              <w:t>2023 год -597 человек</w:t>
            </w:r>
            <w:r w:rsidRPr="003E0766">
              <w:rPr>
                <w:sz w:val="22"/>
                <w:highlight w:val="yellow"/>
              </w:rPr>
              <w:t xml:space="preserve"> </w:t>
            </w:r>
          </w:p>
        </w:tc>
        <w:tc>
          <w:tcPr>
            <w:tcW w:w="2464" w:type="dxa"/>
          </w:tcPr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1414 чел.</w:t>
            </w:r>
          </w:p>
        </w:tc>
      </w:tr>
      <w:tr w:rsidR="00A80E79" w:rsidRPr="003E0766" w:rsidTr="00680BA7">
        <w:tc>
          <w:tcPr>
            <w:tcW w:w="959" w:type="dxa"/>
          </w:tcPr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2</w:t>
            </w:r>
          </w:p>
        </w:tc>
        <w:tc>
          <w:tcPr>
            <w:tcW w:w="3685" w:type="dxa"/>
          </w:tcPr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Из них количество детей с особыми образовательными потребностями (ОВЗ, инвалидность) -  участников событий МРЦ «Шахматный всеобуч»</w:t>
            </w:r>
          </w:p>
        </w:tc>
        <w:tc>
          <w:tcPr>
            <w:tcW w:w="2463" w:type="dxa"/>
          </w:tcPr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2021 год-2 человек</w:t>
            </w:r>
          </w:p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2022 год – 8 человек</w:t>
            </w:r>
          </w:p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2023 год - 8 человек</w:t>
            </w:r>
          </w:p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464" w:type="dxa"/>
          </w:tcPr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18</w:t>
            </w:r>
          </w:p>
        </w:tc>
      </w:tr>
      <w:tr w:rsidR="00A80E79" w:rsidRPr="003E0766" w:rsidTr="00680BA7">
        <w:tc>
          <w:tcPr>
            <w:tcW w:w="959" w:type="dxa"/>
          </w:tcPr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3</w:t>
            </w:r>
          </w:p>
        </w:tc>
        <w:tc>
          <w:tcPr>
            <w:tcW w:w="3685" w:type="dxa"/>
          </w:tcPr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 xml:space="preserve">Количество учителей общеобразовательных организаций </w:t>
            </w:r>
          </w:p>
        </w:tc>
        <w:tc>
          <w:tcPr>
            <w:tcW w:w="2463" w:type="dxa"/>
          </w:tcPr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2021 год- 4 человека</w:t>
            </w:r>
          </w:p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 xml:space="preserve">2022 год-8 человек </w:t>
            </w:r>
          </w:p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2023 год – 12 человек</w:t>
            </w:r>
          </w:p>
        </w:tc>
        <w:tc>
          <w:tcPr>
            <w:tcW w:w="2464" w:type="dxa"/>
          </w:tcPr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24</w:t>
            </w:r>
          </w:p>
        </w:tc>
      </w:tr>
      <w:tr w:rsidR="00A80E79" w:rsidRPr="003E0766" w:rsidTr="00680BA7">
        <w:tc>
          <w:tcPr>
            <w:tcW w:w="959" w:type="dxa"/>
          </w:tcPr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4</w:t>
            </w:r>
          </w:p>
        </w:tc>
        <w:tc>
          <w:tcPr>
            <w:tcW w:w="3685" w:type="dxa"/>
          </w:tcPr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Количество участников из числа молодежного актива волонтерского движения</w:t>
            </w:r>
          </w:p>
        </w:tc>
        <w:tc>
          <w:tcPr>
            <w:tcW w:w="2463" w:type="dxa"/>
          </w:tcPr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2021 год- 5</w:t>
            </w:r>
          </w:p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2022 год – 10</w:t>
            </w:r>
          </w:p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 xml:space="preserve">2023 год -12 </w:t>
            </w:r>
          </w:p>
          <w:p w:rsidR="00A80E79" w:rsidRPr="003E0766" w:rsidRDefault="00A80E79" w:rsidP="003E0766">
            <w:pPr>
              <w:spacing w:line="240" w:lineRule="auto"/>
              <w:rPr>
                <w:sz w:val="22"/>
                <w:highlight w:val="yellow"/>
              </w:rPr>
            </w:pPr>
          </w:p>
        </w:tc>
        <w:tc>
          <w:tcPr>
            <w:tcW w:w="2464" w:type="dxa"/>
          </w:tcPr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27</w:t>
            </w:r>
          </w:p>
        </w:tc>
      </w:tr>
      <w:tr w:rsidR="00A80E79" w:rsidRPr="003E0766" w:rsidTr="00680BA7">
        <w:tc>
          <w:tcPr>
            <w:tcW w:w="959" w:type="dxa"/>
          </w:tcPr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5</w:t>
            </w:r>
          </w:p>
        </w:tc>
        <w:tc>
          <w:tcPr>
            <w:tcW w:w="3685" w:type="dxa"/>
          </w:tcPr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Количество социальных партнеров</w:t>
            </w:r>
          </w:p>
        </w:tc>
        <w:tc>
          <w:tcPr>
            <w:tcW w:w="2463" w:type="dxa"/>
          </w:tcPr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 xml:space="preserve">2021 год- 2 </w:t>
            </w:r>
          </w:p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2022 год- 5</w:t>
            </w:r>
          </w:p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2023 год -9</w:t>
            </w:r>
          </w:p>
        </w:tc>
        <w:tc>
          <w:tcPr>
            <w:tcW w:w="2464" w:type="dxa"/>
          </w:tcPr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16</w:t>
            </w:r>
          </w:p>
        </w:tc>
      </w:tr>
      <w:tr w:rsidR="00A80E79" w:rsidRPr="003E0766" w:rsidTr="00680BA7">
        <w:tc>
          <w:tcPr>
            <w:tcW w:w="959" w:type="dxa"/>
          </w:tcPr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6</w:t>
            </w:r>
          </w:p>
        </w:tc>
        <w:tc>
          <w:tcPr>
            <w:tcW w:w="3685" w:type="dxa"/>
          </w:tcPr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Количество мероприятий</w:t>
            </w:r>
            <w:proofErr w:type="gramStart"/>
            <w:r w:rsidRPr="003E0766">
              <w:rPr>
                <w:sz w:val="22"/>
              </w:rPr>
              <w:t xml:space="preserve"> ,</w:t>
            </w:r>
            <w:proofErr w:type="gramEnd"/>
            <w:r w:rsidRPr="003E0766">
              <w:rPr>
                <w:sz w:val="22"/>
              </w:rPr>
              <w:t xml:space="preserve"> проведенных волонтерами институционального уровня </w:t>
            </w:r>
          </w:p>
        </w:tc>
        <w:tc>
          <w:tcPr>
            <w:tcW w:w="2463" w:type="dxa"/>
          </w:tcPr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2021 – 3</w:t>
            </w:r>
          </w:p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2022 -  8</w:t>
            </w:r>
          </w:p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2023-   8</w:t>
            </w:r>
          </w:p>
        </w:tc>
        <w:tc>
          <w:tcPr>
            <w:tcW w:w="2464" w:type="dxa"/>
          </w:tcPr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19</w:t>
            </w:r>
          </w:p>
        </w:tc>
      </w:tr>
      <w:tr w:rsidR="00A80E79" w:rsidRPr="003E0766" w:rsidTr="00680BA7">
        <w:tc>
          <w:tcPr>
            <w:tcW w:w="959" w:type="dxa"/>
          </w:tcPr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7</w:t>
            </w:r>
          </w:p>
        </w:tc>
        <w:tc>
          <w:tcPr>
            <w:tcW w:w="3685" w:type="dxa"/>
          </w:tcPr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Количество проведенных волонтерами мероприятий муниципального уровня</w:t>
            </w:r>
          </w:p>
        </w:tc>
        <w:tc>
          <w:tcPr>
            <w:tcW w:w="2463" w:type="dxa"/>
          </w:tcPr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2021 – 1</w:t>
            </w:r>
          </w:p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 xml:space="preserve">2022 – 5  </w:t>
            </w:r>
          </w:p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2023-   9</w:t>
            </w:r>
          </w:p>
        </w:tc>
        <w:tc>
          <w:tcPr>
            <w:tcW w:w="2464" w:type="dxa"/>
          </w:tcPr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15</w:t>
            </w:r>
          </w:p>
        </w:tc>
      </w:tr>
      <w:tr w:rsidR="00A80E79" w:rsidRPr="003E0766" w:rsidTr="00680BA7">
        <w:tc>
          <w:tcPr>
            <w:tcW w:w="959" w:type="dxa"/>
          </w:tcPr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8</w:t>
            </w:r>
          </w:p>
        </w:tc>
        <w:tc>
          <w:tcPr>
            <w:tcW w:w="3685" w:type="dxa"/>
          </w:tcPr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Количество занятий по ДООП «Шахматный всеобуч», проведенных волонтерами</w:t>
            </w:r>
          </w:p>
        </w:tc>
        <w:tc>
          <w:tcPr>
            <w:tcW w:w="2463" w:type="dxa"/>
          </w:tcPr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2021 – 9</w:t>
            </w:r>
          </w:p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 xml:space="preserve">2022 – 11  </w:t>
            </w:r>
          </w:p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2023-   15</w:t>
            </w:r>
          </w:p>
        </w:tc>
        <w:tc>
          <w:tcPr>
            <w:tcW w:w="2464" w:type="dxa"/>
          </w:tcPr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35</w:t>
            </w:r>
          </w:p>
        </w:tc>
      </w:tr>
      <w:tr w:rsidR="00A80E79" w:rsidRPr="003E0766" w:rsidTr="00680BA7">
        <w:tc>
          <w:tcPr>
            <w:tcW w:w="959" w:type="dxa"/>
          </w:tcPr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9</w:t>
            </w:r>
          </w:p>
        </w:tc>
        <w:tc>
          <w:tcPr>
            <w:tcW w:w="3685" w:type="dxa"/>
          </w:tcPr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 xml:space="preserve">Количество мероприятий в СМИ, освещающих мероприятия муниципальной практики </w:t>
            </w:r>
          </w:p>
        </w:tc>
        <w:tc>
          <w:tcPr>
            <w:tcW w:w="2463" w:type="dxa"/>
          </w:tcPr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Сентябрь</w:t>
            </w:r>
            <w:proofErr w:type="gramStart"/>
            <w:r w:rsidRPr="003E0766">
              <w:rPr>
                <w:sz w:val="22"/>
              </w:rPr>
              <w:t xml:space="preserve"> ,</w:t>
            </w:r>
            <w:proofErr w:type="gramEnd"/>
            <w:r w:rsidRPr="003E0766">
              <w:rPr>
                <w:sz w:val="22"/>
              </w:rPr>
              <w:t xml:space="preserve"> апрель 2021 – 2</w:t>
            </w:r>
          </w:p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Сентябрь, апрель, июль 2022 -3</w:t>
            </w:r>
          </w:p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Сентябрь, апрель 2023 - 3</w:t>
            </w:r>
          </w:p>
        </w:tc>
        <w:tc>
          <w:tcPr>
            <w:tcW w:w="2464" w:type="dxa"/>
          </w:tcPr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</w:p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8</w:t>
            </w:r>
          </w:p>
        </w:tc>
      </w:tr>
      <w:tr w:rsidR="00A80E79" w:rsidRPr="003E0766" w:rsidTr="00680BA7">
        <w:tc>
          <w:tcPr>
            <w:tcW w:w="959" w:type="dxa"/>
          </w:tcPr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10</w:t>
            </w:r>
          </w:p>
        </w:tc>
        <w:tc>
          <w:tcPr>
            <w:tcW w:w="3685" w:type="dxa"/>
          </w:tcPr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 xml:space="preserve">Количество участников </w:t>
            </w:r>
            <w:r w:rsidRPr="003E0766">
              <w:rPr>
                <w:sz w:val="22"/>
              </w:rPr>
              <w:lastRenderedPageBreak/>
              <w:t xml:space="preserve">инициативной группы родителей </w:t>
            </w:r>
            <w:proofErr w:type="gramStart"/>
            <w:r w:rsidRPr="003E0766">
              <w:rPr>
                <w:sz w:val="22"/>
              </w:rPr>
              <w:t>-в</w:t>
            </w:r>
            <w:proofErr w:type="gramEnd"/>
            <w:r w:rsidRPr="003E0766">
              <w:rPr>
                <w:sz w:val="22"/>
              </w:rPr>
              <w:t>олонтеров с активной жизненной позицией, готовых работать в рамках проекта, (чел.).</w:t>
            </w:r>
          </w:p>
        </w:tc>
        <w:tc>
          <w:tcPr>
            <w:tcW w:w="2463" w:type="dxa"/>
          </w:tcPr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lastRenderedPageBreak/>
              <w:t>2021 год- 6 человек</w:t>
            </w:r>
          </w:p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lastRenderedPageBreak/>
              <w:t xml:space="preserve">2022 год-15 человек </w:t>
            </w:r>
          </w:p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 xml:space="preserve">2023 год-25 человек </w:t>
            </w:r>
          </w:p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</w:p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464" w:type="dxa"/>
          </w:tcPr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lastRenderedPageBreak/>
              <w:t>46</w:t>
            </w:r>
          </w:p>
        </w:tc>
      </w:tr>
      <w:tr w:rsidR="00A80E79" w:rsidRPr="003E0766" w:rsidTr="00680BA7">
        <w:tc>
          <w:tcPr>
            <w:tcW w:w="959" w:type="dxa"/>
          </w:tcPr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lastRenderedPageBreak/>
              <w:t>11</w:t>
            </w:r>
          </w:p>
        </w:tc>
        <w:tc>
          <w:tcPr>
            <w:tcW w:w="3685" w:type="dxa"/>
          </w:tcPr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 xml:space="preserve">Доля жителей города, ознакомленных с деятельностью инициативной группы, в рамках реализации проекта через СМИ, официальные группы в социальных сетях «Молодежь Трехгорного, «Говорит </w:t>
            </w:r>
            <w:proofErr w:type="gramStart"/>
            <w:r w:rsidRPr="003E0766">
              <w:rPr>
                <w:sz w:val="22"/>
              </w:rPr>
              <w:t>Трехгорный</w:t>
            </w:r>
            <w:proofErr w:type="gramEnd"/>
            <w:r w:rsidRPr="003E0766">
              <w:rPr>
                <w:sz w:val="22"/>
              </w:rPr>
              <w:t>», «Фабрика новостей. Трехгорный»,  сайт МБОУ «СОШ №106», сайт Управления образования администрации города Трехгорного</w:t>
            </w:r>
            <w:proofErr w:type="gramStart"/>
            <w:r w:rsidRPr="003E0766">
              <w:rPr>
                <w:sz w:val="22"/>
              </w:rPr>
              <w:t xml:space="preserve"> (%).</w:t>
            </w:r>
            <w:proofErr w:type="gramEnd"/>
          </w:p>
        </w:tc>
        <w:tc>
          <w:tcPr>
            <w:tcW w:w="2463" w:type="dxa"/>
          </w:tcPr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2021 год - 75%</w:t>
            </w:r>
          </w:p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2022 год - 79%</w:t>
            </w:r>
          </w:p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2022 год - 81%</w:t>
            </w:r>
          </w:p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</w:p>
          <w:p w:rsidR="00A80E79" w:rsidRPr="003E0766" w:rsidRDefault="00A80E79" w:rsidP="003E0766">
            <w:pPr>
              <w:spacing w:line="240" w:lineRule="auto"/>
              <w:rPr>
                <w:sz w:val="22"/>
              </w:rPr>
            </w:pPr>
          </w:p>
        </w:tc>
        <w:tc>
          <w:tcPr>
            <w:tcW w:w="2464" w:type="dxa"/>
          </w:tcPr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75%</w:t>
            </w:r>
          </w:p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79%</w:t>
            </w:r>
          </w:p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81%</w:t>
            </w:r>
          </w:p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</w:p>
        </w:tc>
      </w:tr>
    </w:tbl>
    <w:p w:rsidR="00A80E79" w:rsidRPr="003E0766" w:rsidRDefault="00A80E79" w:rsidP="003E0766">
      <w:pPr>
        <w:spacing w:line="240" w:lineRule="auto"/>
        <w:ind w:firstLine="0"/>
        <w:rPr>
          <w:sz w:val="22"/>
        </w:rPr>
      </w:pPr>
    </w:p>
    <w:p w:rsidR="00A80E79" w:rsidRPr="003E0766" w:rsidRDefault="00A80E79" w:rsidP="003E0766">
      <w:pPr>
        <w:spacing w:line="240" w:lineRule="auto"/>
        <w:ind w:firstLine="0"/>
        <w:rPr>
          <w:sz w:val="22"/>
        </w:rPr>
      </w:pPr>
      <w:r w:rsidRPr="003E0766">
        <w:rPr>
          <w:sz w:val="22"/>
        </w:rPr>
        <w:t>10.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5210"/>
      </w:tblGrid>
      <w:tr w:rsidR="00A80E79" w:rsidRPr="003E0766" w:rsidTr="00680BA7">
        <w:tc>
          <w:tcPr>
            <w:tcW w:w="959" w:type="dxa"/>
          </w:tcPr>
          <w:p w:rsidR="00A80E79" w:rsidRPr="003E0766" w:rsidRDefault="00A80E79" w:rsidP="003E076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E0766">
              <w:rPr>
                <w:sz w:val="22"/>
              </w:rPr>
              <w:t>№</w:t>
            </w:r>
          </w:p>
        </w:tc>
        <w:tc>
          <w:tcPr>
            <w:tcW w:w="3402" w:type="dxa"/>
          </w:tcPr>
          <w:p w:rsidR="00A80E79" w:rsidRPr="003E0766" w:rsidRDefault="00A80E79" w:rsidP="003E076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E0766">
              <w:rPr>
                <w:sz w:val="22"/>
              </w:rPr>
              <w:t>Участник</w:t>
            </w:r>
          </w:p>
        </w:tc>
        <w:tc>
          <w:tcPr>
            <w:tcW w:w="5210" w:type="dxa"/>
          </w:tcPr>
          <w:p w:rsidR="00A80E79" w:rsidRPr="003E0766" w:rsidRDefault="00A80E79" w:rsidP="003E076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E0766">
              <w:rPr>
                <w:sz w:val="22"/>
              </w:rPr>
              <w:t>Описание его роли в реализации практики</w:t>
            </w:r>
          </w:p>
        </w:tc>
      </w:tr>
      <w:tr w:rsidR="00B8180A" w:rsidRPr="003E0766" w:rsidTr="00680BA7">
        <w:tc>
          <w:tcPr>
            <w:tcW w:w="959" w:type="dxa"/>
          </w:tcPr>
          <w:p w:rsidR="00B8180A" w:rsidRPr="003E0766" w:rsidRDefault="00B8180A" w:rsidP="003E0766">
            <w:pPr>
              <w:spacing w:line="240" w:lineRule="auto"/>
              <w:ind w:firstLine="142"/>
              <w:rPr>
                <w:sz w:val="22"/>
              </w:rPr>
            </w:pPr>
            <w:r w:rsidRPr="003E0766">
              <w:rPr>
                <w:sz w:val="22"/>
              </w:rPr>
              <w:t>1</w:t>
            </w:r>
          </w:p>
        </w:tc>
        <w:tc>
          <w:tcPr>
            <w:tcW w:w="3402" w:type="dxa"/>
          </w:tcPr>
          <w:p w:rsidR="00B8180A" w:rsidRPr="003E0766" w:rsidRDefault="00B8180A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Администрация города Трехгорного</w:t>
            </w:r>
          </w:p>
        </w:tc>
        <w:tc>
          <w:tcPr>
            <w:tcW w:w="5210" w:type="dxa"/>
          </w:tcPr>
          <w:p w:rsidR="00B8180A" w:rsidRPr="003E0766" w:rsidRDefault="00B8180A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 xml:space="preserve">Административно-управленческое сопровождение, </w:t>
            </w:r>
            <w:proofErr w:type="gramStart"/>
            <w:r w:rsidRPr="003E0766">
              <w:rPr>
                <w:sz w:val="22"/>
              </w:rPr>
              <w:t>контроль за</w:t>
            </w:r>
            <w:proofErr w:type="gramEnd"/>
            <w:r w:rsidRPr="003E0766">
              <w:rPr>
                <w:sz w:val="22"/>
              </w:rPr>
              <w:t xml:space="preserve"> реализацией практики в рамках  деятельности Муниципальных ресурсных центров</w:t>
            </w:r>
          </w:p>
        </w:tc>
      </w:tr>
      <w:tr w:rsidR="00B8180A" w:rsidRPr="003E0766" w:rsidTr="00680BA7">
        <w:tc>
          <w:tcPr>
            <w:tcW w:w="959" w:type="dxa"/>
          </w:tcPr>
          <w:p w:rsidR="00B8180A" w:rsidRPr="003E0766" w:rsidRDefault="00B8180A" w:rsidP="003E0766">
            <w:pPr>
              <w:spacing w:line="240" w:lineRule="auto"/>
              <w:ind w:firstLine="142"/>
              <w:rPr>
                <w:sz w:val="22"/>
              </w:rPr>
            </w:pPr>
            <w:r w:rsidRPr="003E0766">
              <w:rPr>
                <w:sz w:val="22"/>
              </w:rPr>
              <w:t>2</w:t>
            </w:r>
          </w:p>
        </w:tc>
        <w:tc>
          <w:tcPr>
            <w:tcW w:w="3402" w:type="dxa"/>
          </w:tcPr>
          <w:p w:rsidR="00B8180A" w:rsidRPr="003E0766" w:rsidRDefault="00B8180A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ФГУП «Приборостроительный завод»</w:t>
            </w:r>
          </w:p>
          <w:p w:rsidR="00B8180A" w:rsidRPr="003E0766" w:rsidRDefault="00B8180A" w:rsidP="003E0766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210" w:type="dxa"/>
          </w:tcPr>
          <w:p w:rsidR="00B8180A" w:rsidRPr="003E0766" w:rsidRDefault="00B8180A" w:rsidP="003E0766">
            <w:pPr>
              <w:spacing w:line="240" w:lineRule="auto"/>
              <w:ind w:firstLine="0"/>
              <w:jc w:val="both"/>
              <w:rPr>
                <w:sz w:val="22"/>
              </w:rPr>
            </w:pPr>
            <w:r w:rsidRPr="003E0766">
              <w:rPr>
                <w:sz w:val="22"/>
              </w:rPr>
              <w:t xml:space="preserve">Финансирование благотворительного  проекта «Открытое пространство «Шахматная лаборатория», </w:t>
            </w:r>
          </w:p>
          <w:p w:rsidR="00B8180A" w:rsidRPr="003E0766" w:rsidRDefault="00B8180A" w:rsidP="003E0766">
            <w:pPr>
              <w:spacing w:line="240" w:lineRule="auto"/>
              <w:ind w:firstLine="0"/>
              <w:jc w:val="both"/>
              <w:rPr>
                <w:sz w:val="22"/>
              </w:rPr>
            </w:pPr>
            <w:r w:rsidRPr="003E0766">
              <w:rPr>
                <w:sz w:val="22"/>
              </w:rPr>
              <w:t>Информационное сопровождение  событий Муниципального ресурсного центра</w:t>
            </w:r>
          </w:p>
        </w:tc>
      </w:tr>
      <w:tr w:rsidR="00B8180A" w:rsidRPr="003E0766" w:rsidTr="00680BA7">
        <w:tc>
          <w:tcPr>
            <w:tcW w:w="959" w:type="dxa"/>
          </w:tcPr>
          <w:p w:rsidR="00B8180A" w:rsidRPr="003E0766" w:rsidRDefault="00B8180A" w:rsidP="003E0766">
            <w:pPr>
              <w:spacing w:line="240" w:lineRule="auto"/>
              <w:ind w:firstLine="142"/>
              <w:rPr>
                <w:sz w:val="22"/>
              </w:rPr>
            </w:pPr>
            <w:r w:rsidRPr="003E0766">
              <w:rPr>
                <w:sz w:val="22"/>
              </w:rPr>
              <w:t>3</w:t>
            </w:r>
          </w:p>
        </w:tc>
        <w:tc>
          <w:tcPr>
            <w:tcW w:w="3402" w:type="dxa"/>
          </w:tcPr>
          <w:p w:rsidR="00B8180A" w:rsidRPr="003E0766" w:rsidRDefault="00B8180A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Управление образования администрации города Трехгорного</w:t>
            </w:r>
          </w:p>
        </w:tc>
        <w:tc>
          <w:tcPr>
            <w:tcW w:w="5210" w:type="dxa"/>
          </w:tcPr>
          <w:p w:rsidR="00B8180A" w:rsidRPr="003E0766" w:rsidRDefault="00B8180A" w:rsidP="003E0766">
            <w:pPr>
              <w:spacing w:line="240" w:lineRule="auto"/>
              <w:ind w:firstLine="0"/>
              <w:jc w:val="both"/>
              <w:rPr>
                <w:sz w:val="22"/>
              </w:rPr>
            </w:pPr>
            <w:r w:rsidRPr="003E0766">
              <w:rPr>
                <w:sz w:val="22"/>
              </w:rPr>
              <w:t xml:space="preserve">Административно-управленческое сопровождение, контроль, методическое сопровождение, мониторинг практики, тиражирование практики </w:t>
            </w:r>
          </w:p>
        </w:tc>
      </w:tr>
      <w:tr w:rsidR="00B8180A" w:rsidRPr="003E0766" w:rsidTr="00680BA7">
        <w:tc>
          <w:tcPr>
            <w:tcW w:w="959" w:type="dxa"/>
          </w:tcPr>
          <w:p w:rsidR="00B8180A" w:rsidRPr="003E0766" w:rsidRDefault="00B8180A" w:rsidP="003E0766">
            <w:pPr>
              <w:spacing w:line="240" w:lineRule="auto"/>
              <w:ind w:firstLine="142"/>
              <w:rPr>
                <w:sz w:val="22"/>
              </w:rPr>
            </w:pPr>
            <w:r w:rsidRPr="003E0766">
              <w:rPr>
                <w:sz w:val="22"/>
              </w:rPr>
              <w:t>4.</w:t>
            </w:r>
          </w:p>
        </w:tc>
        <w:tc>
          <w:tcPr>
            <w:tcW w:w="3402" w:type="dxa"/>
          </w:tcPr>
          <w:p w:rsidR="00B8180A" w:rsidRPr="003E0766" w:rsidRDefault="00B8180A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Управление физкультуры и спорта администрации города Трехгорного</w:t>
            </w:r>
          </w:p>
        </w:tc>
        <w:tc>
          <w:tcPr>
            <w:tcW w:w="5210" w:type="dxa"/>
          </w:tcPr>
          <w:p w:rsidR="00B8180A" w:rsidRPr="003E0766" w:rsidRDefault="00B8180A" w:rsidP="003E0766">
            <w:pPr>
              <w:spacing w:line="240" w:lineRule="auto"/>
              <w:ind w:firstLine="0"/>
              <w:jc w:val="both"/>
              <w:rPr>
                <w:sz w:val="22"/>
              </w:rPr>
            </w:pPr>
            <w:r w:rsidRPr="003E0766">
              <w:rPr>
                <w:sz w:val="22"/>
              </w:rPr>
              <w:t xml:space="preserve">Административно-управленческое сопровождение, методическое сопровождение, тиражирование практики </w:t>
            </w:r>
          </w:p>
        </w:tc>
      </w:tr>
      <w:tr w:rsidR="00B8180A" w:rsidRPr="003E0766" w:rsidTr="00680BA7">
        <w:tc>
          <w:tcPr>
            <w:tcW w:w="959" w:type="dxa"/>
          </w:tcPr>
          <w:p w:rsidR="00B8180A" w:rsidRPr="003E0766" w:rsidRDefault="00B8180A" w:rsidP="003E0766">
            <w:pPr>
              <w:spacing w:line="240" w:lineRule="auto"/>
              <w:ind w:firstLine="142"/>
              <w:rPr>
                <w:sz w:val="22"/>
              </w:rPr>
            </w:pPr>
            <w:r w:rsidRPr="003E0766">
              <w:rPr>
                <w:sz w:val="22"/>
              </w:rPr>
              <w:t>5</w:t>
            </w:r>
          </w:p>
        </w:tc>
        <w:tc>
          <w:tcPr>
            <w:tcW w:w="3402" w:type="dxa"/>
          </w:tcPr>
          <w:p w:rsidR="00B8180A" w:rsidRPr="003E0766" w:rsidRDefault="00B8180A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 xml:space="preserve">МБОУ «СОШ №106» </w:t>
            </w:r>
          </w:p>
          <w:p w:rsidR="00B8180A" w:rsidRPr="003E0766" w:rsidRDefault="00B8180A" w:rsidP="003E0766">
            <w:pPr>
              <w:spacing w:line="240" w:lineRule="auto"/>
              <w:rPr>
                <w:sz w:val="22"/>
              </w:rPr>
            </w:pPr>
          </w:p>
        </w:tc>
        <w:tc>
          <w:tcPr>
            <w:tcW w:w="5210" w:type="dxa"/>
          </w:tcPr>
          <w:p w:rsidR="00B8180A" w:rsidRPr="003E0766" w:rsidRDefault="00B8180A" w:rsidP="003E0766">
            <w:pPr>
              <w:spacing w:line="240" w:lineRule="auto"/>
              <w:ind w:firstLine="0"/>
              <w:jc w:val="both"/>
              <w:rPr>
                <w:sz w:val="22"/>
              </w:rPr>
            </w:pPr>
            <w:r w:rsidRPr="003E0766">
              <w:rPr>
                <w:sz w:val="22"/>
              </w:rPr>
              <w:t>Реализация мероприятий  практики</w:t>
            </w:r>
            <w:r w:rsidR="008B3121" w:rsidRPr="003E0766">
              <w:rPr>
                <w:sz w:val="22"/>
              </w:rPr>
              <w:t xml:space="preserve">, проводит обучение родителей </w:t>
            </w:r>
            <w:proofErr w:type="gramStart"/>
            <w:r w:rsidR="008B3121" w:rsidRPr="003E0766">
              <w:rPr>
                <w:sz w:val="22"/>
              </w:rPr>
              <w:t>–в</w:t>
            </w:r>
            <w:proofErr w:type="gramEnd"/>
            <w:r w:rsidR="008B3121" w:rsidRPr="003E0766">
              <w:rPr>
                <w:sz w:val="22"/>
              </w:rPr>
              <w:t>олонтеров  технологии проведения занятий, обеспечивает методическую поддержку</w:t>
            </w:r>
            <w:r w:rsidRPr="003E0766">
              <w:rPr>
                <w:sz w:val="22"/>
              </w:rPr>
              <w:t xml:space="preserve"> </w:t>
            </w:r>
          </w:p>
        </w:tc>
      </w:tr>
      <w:tr w:rsidR="00B8180A" w:rsidRPr="003E0766" w:rsidTr="00680BA7">
        <w:tc>
          <w:tcPr>
            <w:tcW w:w="959" w:type="dxa"/>
          </w:tcPr>
          <w:p w:rsidR="00B8180A" w:rsidRPr="003E0766" w:rsidRDefault="00B8180A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 xml:space="preserve">  6</w:t>
            </w:r>
          </w:p>
        </w:tc>
        <w:tc>
          <w:tcPr>
            <w:tcW w:w="3402" w:type="dxa"/>
          </w:tcPr>
          <w:p w:rsidR="00B8180A" w:rsidRPr="003E0766" w:rsidRDefault="00B8180A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Актив родительского волонтерского движения</w:t>
            </w:r>
          </w:p>
        </w:tc>
        <w:tc>
          <w:tcPr>
            <w:tcW w:w="5210" w:type="dxa"/>
          </w:tcPr>
          <w:p w:rsidR="00B8180A" w:rsidRPr="003E0766" w:rsidRDefault="008B3121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 xml:space="preserve">Планирует график занятий  волонтеров </w:t>
            </w:r>
            <w:proofErr w:type="gramStart"/>
            <w:r w:rsidRPr="003E0766">
              <w:rPr>
                <w:sz w:val="22"/>
              </w:rPr>
              <w:t>–р</w:t>
            </w:r>
            <w:proofErr w:type="gramEnd"/>
            <w:r w:rsidRPr="003E0766">
              <w:rPr>
                <w:sz w:val="22"/>
              </w:rPr>
              <w:t>одителей с учениками,  непосредственно осуществляет  образовательную работу, участвует в организации и проведении мероприятий и образовательных событий</w:t>
            </w:r>
          </w:p>
        </w:tc>
      </w:tr>
    </w:tbl>
    <w:p w:rsidR="00A80E79" w:rsidRPr="003E0766" w:rsidRDefault="00A80E79" w:rsidP="003E0766">
      <w:pPr>
        <w:spacing w:line="240" w:lineRule="auto"/>
        <w:rPr>
          <w:sz w:val="22"/>
        </w:rPr>
      </w:pPr>
    </w:p>
    <w:p w:rsidR="00A80E79" w:rsidRPr="003E0766" w:rsidRDefault="00A80E79" w:rsidP="003E0766">
      <w:pPr>
        <w:spacing w:line="240" w:lineRule="auto"/>
        <w:ind w:firstLine="0"/>
        <w:rPr>
          <w:sz w:val="22"/>
        </w:rPr>
      </w:pPr>
      <w:r w:rsidRPr="003E0766">
        <w:rPr>
          <w:sz w:val="22"/>
        </w:rPr>
        <w:t>11.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10"/>
      </w:tblGrid>
      <w:tr w:rsidR="00A80E79" w:rsidRPr="003E0766" w:rsidTr="00680BA7">
        <w:tc>
          <w:tcPr>
            <w:tcW w:w="4361" w:type="dxa"/>
          </w:tcPr>
          <w:p w:rsidR="00A80E79" w:rsidRPr="003E0766" w:rsidRDefault="00A80E79" w:rsidP="003E076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E0766">
              <w:rPr>
                <w:sz w:val="22"/>
              </w:rPr>
              <w:t>Количество граждан, участвующих в реализации практики</w:t>
            </w:r>
          </w:p>
        </w:tc>
        <w:tc>
          <w:tcPr>
            <w:tcW w:w="5210" w:type="dxa"/>
          </w:tcPr>
          <w:p w:rsidR="00A80E79" w:rsidRPr="003E0766" w:rsidRDefault="00A80E79" w:rsidP="003E076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E0766">
              <w:rPr>
                <w:sz w:val="22"/>
              </w:rPr>
              <w:t>Количество граждан, на которых направлен эффект от реализации практики</w:t>
            </w:r>
          </w:p>
        </w:tc>
      </w:tr>
      <w:tr w:rsidR="008B3121" w:rsidRPr="003E0766" w:rsidTr="00680BA7">
        <w:tc>
          <w:tcPr>
            <w:tcW w:w="4361" w:type="dxa"/>
          </w:tcPr>
          <w:p w:rsidR="008B3121" w:rsidRPr="003E0766" w:rsidRDefault="008B3121" w:rsidP="003E0766">
            <w:pPr>
              <w:spacing w:line="240" w:lineRule="auto"/>
              <w:ind w:firstLine="0"/>
              <w:rPr>
                <w:sz w:val="22"/>
              </w:rPr>
            </w:pPr>
            <w:proofErr w:type="gramStart"/>
            <w:r w:rsidRPr="003E0766">
              <w:rPr>
                <w:sz w:val="22"/>
              </w:rPr>
              <w:t>Обучающиеся</w:t>
            </w:r>
            <w:proofErr w:type="gramEnd"/>
            <w:r w:rsidRPr="003E0766">
              <w:rPr>
                <w:sz w:val="22"/>
              </w:rPr>
              <w:t xml:space="preserve"> – до 280 чел.</w:t>
            </w:r>
          </w:p>
        </w:tc>
        <w:tc>
          <w:tcPr>
            <w:tcW w:w="5210" w:type="dxa"/>
          </w:tcPr>
          <w:p w:rsidR="008B3121" w:rsidRPr="003E0766" w:rsidRDefault="008B3121" w:rsidP="003E0766">
            <w:pPr>
              <w:spacing w:line="240" w:lineRule="auto"/>
              <w:ind w:firstLine="0"/>
              <w:rPr>
                <w:sz w:val="22"/>
              </w:rPr>
            </w:pPr>
            <w:proofErr w:type="gramStart"/>
            <w:r w:rsidRPr="003E0766">
              <w:rPr>
                <w:sz w:val="22"/>
              </w:rPr>
              <w:t>Обучающиеся</w:t>
            </w:r>
            <w:proofErr w:type="gramEnd"/>
            <w:r w:rsidRPr="003E0766">
              <w:rPr>
                <w:sz w:val="22"/>
              </w:rPr>
              <w:t xml:space="preserve"> – до  800 чел.</w:t>
            </w:r>
          </w:p>
        </w:tc>
      </w:tr>
      <w:tr w:rsidR="008B3121" w:rsidRPr="003E0766" w:rsidTr="00680BA7">
        <w:tc>
          <w:tcPr>
            <w:tcW w:w="4361" w:type="dxa"/>
          </w:tcPr>
          <w:p w:rsidR="008B3121" w:rsidRPr="003E0766" w:rsidRDefault="008B3121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Родители – до 200 чел.</w:t>
            </w:r>
          </w:p>
        </w:tc>
        <w:tc>
          <w:tcPr>
            <w:tcW w:w="5210" w:type="dxa"/>
          </w:tcPr>
          <w:p w:rsidR="008B3121" w:rsidRPr="003E0766" w:rsidRDefault="008B3121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Родители – до 600 чел.</w:t>
            </w:r>
          </w:p>
        </w:tc>
      </w:tr>
      <w:tr w:rsidR="008B3121" w:rsidRPr="003E0766" w:rsidTr="00680BA7">
        <w:tc>
          <w:tcPr>
            <w:tcW w:w="4361" w:type="dxa"/>
          </w:tcPr>
          <w:p w:rsidR="008B3121" w:rsidRPr="003E0766" w:rsidRDefault="008B3121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 xml:space="preserve">Родители </w:t>
            </w:r>
            <w:proofErr w:type="gramStart"/>
            <w:r w:rsidRPr="003E0766">
              <w:rPr>
                <w:sz w:val="22"/>
              </w:rPr>
              <w:t>–в</w:t>
            </w:r>
            <w:proofErr w:type="gramEnd"/>
            <w:r w:rsidRPr="003E0766">
              <w:rPr>
                <w:sz w:val="22"/>
              </w:rPr>
              <w:t xml:space="preserve">олонтеры </w:t>
            </w:r>
            <w:r w:rsidRPr="003E0766">
              <w:rPr>
                <w:sz w:val="22"/>
              </w:rPr>
              <w:t xml:space="preserve">– до </w:t>
            </w:r>
            <w:r w:rsidRPr="003E0766">
              <w:rPr>
                <w:sz w:val="22"/>
              </w:rPr>
              <w:t>16</w:t>
            </w:r>
            <w:r w:rsidRPr="003E0766">
              <w:rPr>
                <w:sz w:val="22"/>
              </w:rPr>
              <w:t xml:space="preserve"> чел.</w:t>
            </w:r>
          </w:p>
        </w:tc>
        <w:tc>
          <w:tcPr>
            <w:tcW w:w="5210" w:type="dxa"/>
          </w:tcPr>
          <w:p w:rsidR="008B3121" w:rsidRPr="003E0766" w:rsidRDefault="008B3121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Родители</w:t>
            </w:r>
            <w:r w:rsidRPr="003E0766">
              <w:rPr>
                <w:sz w:val="22"/>
              </w:rPr>
              <w:t xml:space="preserve"> - волонтеры</w:t>
            </w:r>
            <w:r w:rsidRPr="003E0766">
              <w:rPr>
                <w:sz w:val="22"/>
              </w:rPr>
              <w:t xml:space="preserve"> – до </w:t>
            </w:r>
            <w:r w:rsidRPr="003E0766">
              <w:rPr>
                <w:sz w:val="22"/>
              </w:rPr>
              <w:t>36</w:t>
            </w:r>
            <w:r w:rsidRPr="003E0766">
              <w:rPr>
                <w:sz w:val="22"/>
              </w:rPr>
              <w:t xml:space="preserve"> чел.</w:t>
            </w:r>
          </w:p>
        </w:tc>
      </w:tr>
      <w:tr w:rsidR="008B3121" w:rsidRPr="003E0766" w:rsidTr="00680BA7">
        <w:tc>
          <w:tcPr>
            <w:tcW w:w="4361" w:type="dxa"/>
          </w:tcPr>
          <w:p w:rsidR="008B3121" w:rsidRPr="003E0766" w:rsidRDefault="008B3121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Педагоги – до 10 чел.</w:t>
            </w:r>
          </w:p>
        </w:tc>
        <w:tc>
          <w:tcPr>
            <w:tcW w:w="5210" w:type="dxa"/>
          </w:tcPr>
          <w:p w:rsidR="008B3121" w:rsidRPr="003E0766" w:rsidRDefault="008B3121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Педагоги – до 35 чел.</w:t>
            </w:r>
          </w:p>
        </w:tc>
      </w:tr>
      <w:tr w:rsidR="008B3121" w:rsidRPr="003E0766" w:rsidTr="00680BA7">
        <w:tc>
          <w:tcPr>
            <w:tcW w:w="4361" w:type="dxa"/>
          </w:tcPr>
          <w:p w:rsidR="008B3121" w:rsidRPr="003E0766" w:rsidRDefault="008B3121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Работники учреждений – партнеров проекта – до 10 чел.</w:t>
            </w:r>
          </w:p>
        </w:tc>
        <w:tc>
          <w:tcPr>
            <w:tcW w:w="5210" w:type="dxa"/>
          </w:tcPr>
          <w:p w:rsidR="008B3121" w:rsidRPr="003E0766" w:rsidRDefault="008B3121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Работники учреждений – партнеров проекта – до 90 чел.</w:t>
            </w:r>
          </w:p>
        </w:tc>
      </w:tr>
    </w:tbl>
    <w:p w:rsidR="00A80E79" w:rsidRPr="003E0766" w:rsidRDefault="00A80E79" w:rsidP="003E0766">
      <w:pPr>
        <w:spacing w:line="240" w:lineRule="auto"/>
        <w:rPr>
          <w:sz w:val="22"/>
        </w:rPr>
      </w:pPr>
    </w:p>
    <w:p w:rsidR="00A80E79" w:rsidRPr="003E0766" w:rsidRDefault="00A80E79" w:rsidP="003E0766">
      <w:pPr>
        <w:spacing w:line="240" w:lineRule="auto"/>
        <w:ind w:firstLine="0"/>
        <w:rPr>
          <w:sz w:val="22"/>
        </w:rPr>
      </w:pPr>
      <w:r w:rsidRPr="003E0766">
        <w:rPr>
          <w:sz w:val="22"/>
        </w:rPr>
        <w:t>12. Краткое описание бизне</w:t>
      </w:r>
      <w:proofErr w:type="gramStart"/>
      <w:r w:rsidRPr="003E0766">
        <w:rPr>
          <w:sz w:val="22"/>
        </w:rPr>
        <w:t>с-</w:t>
      </w:r>
      <w:proofErr w:type="gramEnd"/>
      <w:r w:rsidR="00104F3D" w:rsidRPr="003E0766">
        <w:rPr>
          <w:sz w:val="22"/>
        </w:rPr>
        <w:t xml:space="preserve"> </w:t>
      </w:r>
      <w:r w:rsidRPr="003E0766">
        <w:rPr>
          <w:sz w:val="22"/>
        </w:rPr>
        <w:t>модели реализации практики</w:t>
      </w:r>
    </w:p>
    <w:p w:rsidR="00A80E79" w:rsidRPr="003E0766" w:rsidRDefault="00A80E79" w:rsidP="003E0766">
      <w:pPr>
        <w:spacing w:line="240" w:lineRule="auto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104F3D" w:rsidRPr="003E0766" w:rsidTr="00680BA7">
        <w:tc>
          <w:tcPr>
            <w:tcW w:w="9571" w:type="dxa"/>
          </w:tcPr>
          <w:p w:rsidR="00104F3D" w:rsidRPr="003E0766" w:rsidRDefault="00104F3D" w:rsidP="003E0766">
            <w:pPr>
              <w:spacing w:line="240" w:lineRule="auto"/>
              <w:jc w:val="both"/>
              <w:rPr>
                <w:sz w:val="22"/>
              </w:rPr>
            </w:pPr>
            <w:r w:rsidRPr="003E0766">
              <w:rPr>
                <w:sz w:val="22"/>
              </w:rPr>
              <w:t xml:space="preserve">В соответствии с принятыми управленческими решениями при организационной и административной поддержке администрации города, ФГУП «Приборостроительного завода», </w:t>
            </w:r>
            <w:r w:rsidRPr="003E0766">
              <w:rPr>
                <w:sz w:val="22"/>
              </w:rPr>
              <w:lastRenderedPageBreak/>
              <w:t xml:space="preserve">Совета по образованию при администрации города, Управления физкультуры и спорта, Управления образования администрации города Трехгорного реализуется </w:t>
            </w:r>
            <w:r w:rsidRPr="003E0766">
              <w:rPr>
                <w:sz w:val="22"/>
                <w:shd w:val="clear" w:color="auto" w:fill="FFFFFF"/>
              </w:rPr>
              <w:t xml:space="preserve"> «</w:t>
            </w:r>
            <w:r w:rsidRPr="003E0766">
              <w:rPr>
                <w:bCs/>
                <w:sz w:val="22"/>
              </w:rPr>
              <w:t xml:space="preserve">Родительское </w:t>
            </w:r>
            <w:proofErr w:type="spellStart"/>
            <w:r w:rsidRPr="003E0766">
              <w:rPr>
                <w:bCs/>
                <w:sz w:val="22"/>
              </w:rPr>
              <w:t>волонтерство</w:t>
            </w:r>
            <w:proofErr w:type="spellEnd"/>
            <w:r w:rsidRPr="003E0766">
              <w:rPr>
                <w:bCs/>
                <w:sz w:val="22"/>
              </w:rPr>
              <w:t xml:space="preserve"> </w:t>
            </w:r>
            <w:proofErr w:type="gramStart"/>
            <w:r w:rsidRPr="003E0766">
              <w:rPr>
                <w:bCs/>
                <w:sz w:val="22"/>
              </w:rPr>
              <w:t>–н</w:t>
            </w:r>
            <w:proofErr w:type="gramEnd"/>
            <w:r w:rsidRPr="003E0766">
              <w:rPr>
                <w:bCs/>
                <w:sz w:val="22"/>
              </w:rPr>
              <w:t>овый формат развития  детского шахматного спорта для обучающихся города Трехгорного»</w:t>
            </w:r>
            <w:r w:rsidRPr="003E0766">
              <w:rPr>
                <w:sz w:val="22"/>
              </w:rPr>
              <w:t xml:space="preserve">, как муниципальная практика. </w:t>
            </w:r>
          </w:p>
          <w:p w:rsidR="00104F3D" w:rsidRPr="003E0766" w:rsidRDefault="00104F3D" w:rsidP="003E0766">
            <w:pPr>
              <w:spacing w:line="240" w:lineRule="auto"/>
              <w:jc w:val="both"/>
              <w:rPr>
                <w:sz w:val="22"/>
              </w:rPr>
            </w:pPr>
            <w:r w:rsidRPr="003E0766">
              <w:rPr>
                <w:sz w:val="22"/>
              </w:rPr>
              <w:t xml:space="preserve">В рамках проекта непосредственное участие в разработке концепции мероприятий муниципальной практики  и их реализации принимали участие сотрудники ФГУП «Приборостроительный завод». </w:t>
            </w:r>
          </w:p>
          <w:p w:rsidR="00104F3D" w:rsidRPr="003E0766" w:rsidRDefault="00104F3D" w:rsidP="003E0766">
            <w:pPr>
              <w:spacing w:line="240" w:lineRule="auto"/>
              <w:jc w:val="both"/>
              <w:rPr>
                <w:rFonts w:eastAsia="Times New Roman"/>
                <w:b/>
                <w:sz w:val="22"/>
                <w:lang w:eastAsia="ru-RU"/>
              </w:rPr>
            </w:pPr>
            <w:r w:rsidRPr="003E0766">
              <w:rPr>
                <w:rFonts w:eastAsia="Times New Roman"/>
                <w:b/>
                <w:sz w:val="22"/>
                <w:lang w:eastAsia="ru-RU"/>
              </w:rPr>
              <w:t xml:space="preserve">Уникальность и </w:t>
            </w:r>
            <w:proofErr w:type="spellStart"/>
            <w:r w:rsidRPr="003E0766">
              <w:rPr>
                <w:rFonts w:eastAsia="Times New Roman"/>
                <w:b/>
                <w:sz w:val="22"/>
                <w:lang w:eastAsia="ru-RU"/>
              </w:rPr>
              <w:t>инновационность</w:t>
            </w:r>
            <w:proofErr w:type="spellEnd"/>
            <w:r w:rsidRPr="003E0766">
              <w:rPr>
                <w:rFonts w:eastAsia="Times New Roman"/>
                <w:b/>
                <w:sz w:val="22"/>
                <w:lang w:eastAsia="ru-RU"/>
              </w:rPr>
              <w:t xml:space="preserve"> проекта: </w:t>
            </w:r>
          </w:p>
          <w:p w:rsidR="00104F3D" w:rsidRPr="003E0766" w:rsidRDefault="00104F3D" w:rsidP="003E0766">
            <w:pPr>
              <w:spacing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3E0766">
              <w:rPr>
                <w:rFonts w:eastAsia="Times New Roman"/>
                <w:sz w:val="22"/>
                <w:lang w:eastAsia="ru-RU"/>
              </w:rPr>
              <w:t>Командой проекта был разработан новый формат  деятельности актива родителей, способных работать в составе муниципального ресурсного центра.</w:t>
            </w:r>
          </w:p>
          <w:p w:rsidR="00104F3D" w:rsidRPr="003E0766" w:rsidRDefault="00104F3D" w:rsidP="003E0766">
            <w:pPr>
              <w:spacing w:line="240" w:lineRule="auto"/>
              <w:jc w:val="both"/>
              <w:rPr>
                <w:sz w:val="22"/>
              </w:rPr>
            </w:pPr>
            <w:r w:rsidRPr="003E0766">
              <w:rPr>
                <w:rFonts w:eastAsia="Times New Roman"/>
                <w:sz w:val="22"/>
                <w:lang w:eastAsia="ru-RU"/>
              </w:rPr>
              <w:t xml:space="preserve">Проект уникальный в своем роде, так как до сих пор образовательные  проекты с непосредственным  участием в реализации образовательной программы </w:t>
            </w:r>
            <w:proofErr w:type="gramStart"/>
            <w:r w:rsidRPr="003E0766">
              <w:rPr>
                <w:rFonts w:eastAsia="Times New Roman"/>
                <w:sz w:val="22"/>
                <w:lang w:eastAsia="ru-RU"/>
              </w:rPr>
              <w:t>Трехгорного</w:t>
            </w:r>
            <w:proofErr w:type="gramEnd"/>
            <w:r w:rsidRPr="003E0766">
              <w:rPr>
                <w:rFonts w:eastAsia="Times New Roman"/>
                <w:sz w:val="22"/>
                <w:lang w:eastAsia="ru-RU"/>
              </w:rPr>
              <w:t xml:space="preserve">  еще не реализовывались.</w:t>
            </w:r>
          </w:p>
          <w:p w:rsidR="00104F3D" w:rsidRPr="003E0766" w:rsidRDefault="00104F3D" w:rsidP="003E0766">
            <w:pPr>
              <w:spacing w:line="240" w:lineRule="auto"/>
              <w:jc w:val="both"/>
              <w:rPr>
                <w:sz w:val="22"/>
              </w:rPr>
            </w:pPr>
            <w:r w:rsidRPr="003E0766">
              <w:rPr>
                <w:sz w:val="22"/>
              </w:rPr>
              <w:t xml:space="preserve">Популяризация данной практики происходит путем включения всех общеобразовательных организаций города, а также непосредственно  родительской общественности. </w:t>
            </w:r>
            <w:r w:rsidRPr="003E0766">
              <w:rPr>
                <w:rFonts w:eastAsia="Times New Roman"/>
                <w:sz w:val="22"/>
                <w:lang w:eastAsia="ru-RU"/>
              </w:rPr>
              <w:t xml:space="preserve">Родители  </w:t>
            </w:r>
            <w:proofErr w:type="gramStart"/>
            <w:r w:rsidRPr="003E0766">
              <w:rPr>
                <w:rFonts w:eastAsia="Times New Roman"/>
                <w:sz w:val="22"/>
                <w:lang w:eastAsia="ru-RU"/>
              </w:rPr>
              <w:t>-в</w:t>
            </w:r>
            <w:proofErr w:type="gramEnd"/>
            <w:r w:rsidRPr="003E0766">
              <w:rPr>
                <w:rFonts w:eastAsia="Times New Roman"/>
                <w:sz w:val="22"/>
                <w:lang w:eastAsia="ru-RU"/>
              </w:rPr>
              <w:t>олонтеры не только проводят занятия в муниципальном ресурсном центре «Шахматный всеобуч», но  и участвуют  в организации и проведении городских турниров и соревнований для участников проекта «Шахматный всеобуч» .</w:t>
            </w:r>
            <w:r w:rsidRPr="003E0766">
              <w:rPr>
                <w:rFonts w:eastAsia="Times New Roman"/>
                <w:b/>
                <w:sz w:val="22"/>
                <w:lang w:eastAsia="ru-RU"/>
              </w:rPr>
              <w:t xml:space="preserve"> </w:t>
            </w:r>
            <w:r w:rsidRPr="003E0766">
              <w:rPr>
                <w:sz w:val="22"/>
              </w:rPr>
              <w:t xml:space="preserve">Информационное сопровождение осуществляют городские СМИ. </w:t>
            </w:r>
          </w:p>
          <w:tbl>
            <w:tblPr>
              <w:tblW w:w="93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2490"/>
              <w:gridCol w:w="2584"/>
              <w:gridCol w:w="2300"/>
              <w:gridCol w:w="1977"/>
            </w:tblGrid>
            <w:tr w:rsidR="00104F3D" w:rsidRPr="003E0766" w:rsidTr="00680BA7">
              <w:tc>
                <w:tcPr>
                  <w:tcW w:w="2490" w:type="dxa"/>
                </w:tcPr>
                <w:p w:rsidR="00104F3D" w:rsidRPr="003E0766" w:rsidRDefault="00104F3D" w:rsidP="003E0766">
                  <w:pPr>
                    <w:spacing w:line="240" w:lineRule="auto"/>
                    <w:rPr>
                      <w:sz w:val="22"/>
                      <w:u w:val="single"/>
                    </w:rPr>
                  </w:pPr>
                  <w:r w:rsidRPr="003E0766">
                    <w:rPr>
                      <w:sz w:val="22"/>
                      <w:u w:val="single"/>
                    </w:rPr>
                    <w:t>Проблема:</w:t>
                  </w:r>
                </w:p>
                <w:p w:rsidR="00104F3D" w:rsidRPr="003E0766" w:rsidRDefault="00104F3D" w:rsidP="003E0766">
                  <w:pPr>
                    <w:spacing w:line="240" w:lineRule="auto"/>
                    <w:rPr>
                      <w:sz w:val="22"/>
                    </w:rPr>
                  </w:pPr>
                  <w:r w:rsidRPr="003E0766">
                    <w:rPr>
                      <w:sz w:val="22"/>
                    </w:rPr>
                    <w:t xml:space="preserve"> 1.Необходимость повышения активности детей  и родителей через поддержку гражданских инициатив.</w:t>
                  </w:r>
                </w:p>
                <w:p w:rsidR="00104F3D" w:rsidRPr="003E0766" w:rsidRDefault="00104F3D" w:rsidP="003E0766">
                  <w:pPr>
                    <w:spacing w:line="240" w:lineRule="auto"/>
                    <w:ind w:firstLine="0"/>
                    <w:rPr>
                      <w:sz w:val="22"/>
                    </w:rPr>
                  </w:pPr>
                  <w:r w:rsidRPr="003E0766">
                    <w:rPr>
                      <w:sz w:val="22"/>
                    </w:rPr>
                    <w:t>2.Задача углубления гражданско-правового образования на основе внедрения в педагогический процесс активных форм и методов обучения, способствующих развитию у учащихся навыков решения разнообразных проблем.</w:t>
                  </w:r>
                </w:p>
                <w:p w:rsidR="00104F3D" w:rsidRPr="003E0766" w:rsidRDefault="00104F3D" w:rsidP="003E0766">
                  <w:pPr>
                    <w:spacing w:line="240" w:lineRule="auto"/>
                    <w:ind w:firstLine="0"/>
                    <w:rPr>
                      <w:sz w:val="22"/>
                    </w:rPr>
                  </w:pPr>
                  <w:r w:rsidRPr="003E0766">
                    <w:rPr>
                      <w:sz w:val="22"/>
                    </w:rPr>
                    <w:t>3.Потребность совершенствования социального партнерства органов местного самоуправления и жителей города.</w:t>
                  </w:r>
                </w:p>
                <w:p w:rsidR="00104F3D" w:rsidRPr="003E0766" w:rsidRDefault="00104F3D" w:rsidP="003E0766">
                  <w:pPr>
                    <w:spacing w:line="240" w:lineRule="auto"/>
                    <w:ind w:firstLine="0"/>
                    <w:rPr>
                      <w:sz w:val="22"/>
                    </w:rPr>
                  </w:pPr>
                  <w:r w:rsidRPr="003E0766">
                    <w:rPr>
                      <w:sz w:val="22"/>
                    </w:rPr>
                    <w:t xml:space="preserve">4.Необходимость создания образовательного пространства «Детская академия шахмат», как места  обучения шахматам и проведения полезного интеллектуального  досуга обучающихся, направленного  на </w:t>
                  </w:r>
                  <w:r w:rsidRPr="003E0766">
                    <w:rPr>
                      <w:sz w:val="22"/>
                    </w:rPr>
                    <w:lastRenderedPageBreak/>
                    <w:t>развитие шахматного образования в городе.</w:t>
                  </w:r>
                </w:p>
                <w:p w:rsidR="00104F3D" w:rsidRPr="003E0766" w:rsidRDefault="00104F3D" w:rsidP="003E0766">
                  <w:pPr>
                    <w:spacing w:line="240" w:lineRule="auto"/>
                    <w:ind w:firstLine="0"/>
                    <w:rPr>
                      <w:sz w:val="22"/>
                    </w:rPr>
                  </w:pPr>
                  <w:r w:rsidRPr="003E0766">
                    <w:rPr>
                      <w:sz w:val="22"/>
                    </w:rPr>
                    <w:t>5.Потребность ознакомления общественности города и распространения опыта среди обучающихся и жителей города Трехгорного.</w:t>
                  </w:r>
                </w:p>
                <w:p w:rsidR="00104F3D" w:rsidRPr="003E0766" w:rsidRDefault="00104F3D" w:rsidP="003E0766">
                  <w:pPr>
                    <w:spacing w:line="240" w:lineRule="auto"/>
                    <w:ind w:firstLine="0"/>
                    <w:rPr>
                      <w:sz w:val="22"/>
                    </w:rPr>
                  </w:pPr>
                  <w:r w:rsidRPr="003E0766">
                    <w:rPr>
                      <w:sz w:val="22"/>
                    </w:rPr>
                    <w:t>6.Повышение интеллектуального  уровня жителей города.</w:t>
                  </w:r>
                </w:p>
              </w:tc>
              <w:tc>
                <w:tcPr>
                  <w:tcW w:w="2584" w:type="dxa"/>
                </w:tcPr>
                <w:p w:rsidR="00104F3D" w:rsidRPr="003E0766" w:rsidRDefault="00104F3D" w:rsidP="003E0766">
                  <w:pPr>
                    <w:spacing w:line="240" w:lineRule="auto"/>
                    <w:rPr>
                      <w:sz w:val="22"/>
                      <w:u w:val="single"/>
                    </w:rPr>
                  </w:pPr>
                  <w:r w:rsidRPr="003E0766">
                    <w:rPr>
                      <w:sz w:val="22"/>
                      <w:u w:val="single"/>
                    </w:rPr>
                    <w:lastRenderedPageBreak/>
                    <w:t>Партнеры:</w:t>
                  </w:r>
                </w:p>
                <w:p w:rsidR="00104F3D" w:rsidRPr="003E0766" w:rsidRDefault="00104F3D" w:rsidP="003E0766">
                  <w:pPr>
                    <w:spacing w:line="240" w:lineRule="auto"/>
                    <w:ind w:firstLine="0"/>
                    <w:rPr>
                      <w:sz w:val="22"/>
                    </w:rPr>
                  </w:pPr>
                  <w:r w:rsidRPr="003E0766">
                    <w:rPr>
                      <w:sz w:val="22"/>
                    </w:rPr>
                    <w:t>1.МБОУ «СОШ №106» (Подростковый отряд «Школьный дозор» и группа педагогов)</w:t>
                  </w:r>
                </w:p>
                <w:p w:rsidR="00104F3D" w:rsidRPr="003E0766" w:rsidRDefault="00104F3D" w:rsidP="003E0766">
                  <w:pPr>
                    <w:spacing w:line="240" w:lineRule="auto"/>
                    <w:ind w:firstLine="0"/>
                    <w:rPr>
                      <w:sz w:val="22"/>
                    </w:rPr>
                  </w:pPr>
                  <w:r w:rsidRPr="003E0766">
                    <w:rPr>
                      <w:sz w:val="22"/>
                    </w:rPr>
                    <w:t>2.Администрация города</w:t>
                  </w:r>
                </w:p>
                <w:p w:rsidR="00104F3D" w:rsidRPr="003E0766" w:rsidRDefault="00104F3D" w:rsidP="003E0766">
                  <w:pPr>
                    <w:spacing w:line="240" w:lineRule="auto"/>
                    <w:ind w:firstLine="0"/>
                    <w:rPr>
                      <w:sz w:val="22"/>
                    </w:rPr>
                  </w:pPr>
                  <w:r w:rsidRPr="003E0766">
                    <w:rPr>
                      <w:sz w:val="22"/>
                    </w:rPr>
                    <w:t>3.Упрапвление образования администрации г</w:t>
                  </w:r>
                  <w:proofErr w:type="gramStart"/>
                  <w:r w:rsidRPr="003E0766">
                    <w:rPr>
                      <w:sz w:val="22"/>
                    </w:rPr>
                    <w:t>.Т</w:t>
                  </w:r>
                  <w:proofErr w:type="gramEnd"/>
                  <w:r w:rsidRPr="003E0766">
                    <w:rPr>
                      <w:sz w:val="22"/>
                    </w:rPr>
                    <w:t>рехгорного</w:t>
                  </w:r>
                </w:p>
                <w:p w:rsidR="00104F3D" w:rsidRPr="003E0766" w:rsidRDefault="00104F3D" w:rsidP="003E0766">
                  <w:pPr>
                    <w:spacing w:line="240" w:lineRule="auto"/>
                    <w:ind w:firstLine="0"/>
                    <w:rPr>
                      <w:sz w:val="22"/>
                    </w:rPr>
                  </w:pPr>
                  <w:r w:rsidRPr="003E0766">
                    <w:rPr>
                      <w:sz w:val="22"/>
                    </w:rPr>
                    <w:t xml:space="preserve">4. Спонсоры: ФГУП «ПСЗ», ООО «Копи </w:t>
                  </w:r>
                  <w:proofErr w:type="gramStart"/>
                  <w:r w:rsidRPr="003E0766">
                    <w:rPr>
                      <w:sz w:val="22"/>
                    </w:rPr>
                    <w:t>–</w:t>
                  </w:r>
                  <w:proofErr w:type="spellStart"/>
                  <w:r w:rsidRPr="003E0766">
                    <w:rPr>
                      <w:sz w:val="22"/>
                    </w:rPr>
                    <w:t>п</w:t>
                  </w:r>
                  <w:proofErr w:type="gramEnd"/>
                  <w:r w:rsidRPr="003E0766">
                    <w:rPr>
                      <w:sz w:val="22"/>
                    </w:rPr>
                    <w:t>ринт</w:t>
                  </w:r>
                  <w:proofErr w:type="spellEnd"/>
                  <w:r w:rsidRPr="003E0766">
                    <w:rPr>
                      <w:sz w:val="22"/>
                    </w:rPr>
                    <w:t>».</w:t>
                  </w:r>
                </w:p>
                <w:p w:rsidR="00104F3D" w:rsidRPr="003E0766" w:rsidRDefault="00104F3D" w:rsidP="003E0766">
                  <w:pPr>
                    <w:spacing w:line="240" w:lineRule="auto"/>
                    <w:ind w:firstLine="0"/>
                    <w:rPr>
                      <w:sz w:val="22"/>
                    </w:rPr>
                  </w:pPr>
                  <w:r w:rsidRPr="003E0766">
                    <w:rPr>
                      <w:sz w:val="22"/>
                    </w:rPr>
                    <w:t>5.МУП «ТРК «ТВС»</w:t>
                  </w:r>
                </w:p>
                <w:p w:rsidR="00104F3D" w:rsidRPr="003E0766" w:rsidRDefault="00104F3D" w:rsidP="003E0766">
                  <w:pPr>
                    <w:spacing w:line="240" w:lineRule="auto"/>
                    <w:ind w:firstLine="0"/>
                    <w:rPr>
                      <w:sz w:val="22"/>
                    </w:rPr>
                  </w:pPr>
                  <w:r w:rsidRPr="003E0766">
                    <w:rPr>
                      <w:sz w:val="22"/>
                    </w:rPr>
                    <w:t>Редакция газеты «Метро»</w:t>
                  </w:r>
                </w:p>
              </w:tc>
              <w:tc>
                <w:tcPr>
                  <w:tcW w:w="2300" w:type="dxa"/>
                </w:tcPr>
                <w:p w:rsidR="00104F3D" w:rsidRPr="003E0766" w:rsidRDefault="00104F3D" w:rsidP="003E0766">
                  <w:pPr>
                    <w:spacing w:line="240" w:lineRule="auto"/>
                    <w:rPr>
                      <w:sz w:val="22"/>
                      <w:u w:val="single"/>
                    </w:rPr>
                  </w:pPr>
                  <w:r w:rsidRPr="003E0766">
                    <w:rPr>
                      <w:sz w:val="22"/>
                      <w:u w:val="single"/>
                    </w:rPr>
                    <w:t>Ценность:</w:t>
                  </w:r>
                </w:p>
                <w:p w:rsidR="00104F3D" w:rsidRPr="003E0766" w:rsidRDefault="00104F3D" w:rsidP="003E0766">
                  <w:pPr>
                    <w:spacing w:line="240" w:lineRule="auto"/>
                    <w:ind w:firstLine="0"/>
                    <w:rPr>
                      <w:sz w:val="22"/>
                    </w:rPr>
                  </w:pPr>
                  <w:r w:rsidRPr="003E0766">
                    <w:rPr>
                      <w:sz w:val="22"/>
                    </w:rPr>
                    <w:t>1.Пропаганда идей привлечения детей и  родительской общественности к решению социально-значимых инициатив на благо развития родного города.</w:t>
                  </w:r>
                </w:p>
                <w:p w:rsidR="00104F3D" w:rsidRPr="003E0766" w:rsidRDefault="00104F3D" w:rsidP="003E0766">
                  <w:pPr>
                    <w:spacing w:line="240" w:lineRule="auto"/>
                    <w:ind w:firstLine="0"/>
                    <w:rPr>
                      <w:sz w:val="22"/>
                    </w:rPr>
                  </w:pPr>
                  <w:r w:rsidRPr="003E0766">
                    <w:rPr>
                      <w:sz w:val="22"/>
                    </w:rPr>
                    <w:t>2.Получение образовательного пространства для детей и подростков функционирующего в течение учебного года и в рамках осенне-весенних детских оздоровительных лагерей.</w:t>
                  </w:r>
                </w:p>
                <w:p w:rsidR="00104F3D" w:rsidRPr="003E0766" w:rsidRDefault="00104F3D" w:rsidP="003E0766">
                  <w:pPr>
                    <w:spacing w:line="240" w:lineRule="auto"/>
                    <w:ind w:firstLine="0"/>
                    <w:rPr>
                      <w:sz w:val="22"/>
                    </w:rPr>
                  </w:pPr>
                  <w:r w:rsidRPr="003E0766">
                    <w:rPr>
                      <w:sz w:val="22"/>
                    </w:rPr>
                    <w:t>3.Создание нового образовательного пространства  в городе.</w:t>
                  </w:r>
                </w:p>
                <w:p w:rsidR="00104F3D" w:rsidRPr="003E0766" w:rsidRDefault="00104F3D" w:rsidP="003E0766">
                  <w:pPr>
                    <w:spacing w:line="240" w:lineRule="auto"/>
                    <w:ind w:firstLine="0"/>
                    <w:rPr>
                      <w:sz w:val="22"/>
                    </w:rPr>
                  </w:pPr>
                  <w:r w:rsidRPr="003E0766">
                    <w:rPr>
                      <w:sz w:val="22"/>
                    </w:rPr>
                    <w:t>4.Пропаганда шахматного образования среди жителей Трёхгорного поможет  становлению шахматного движения.</w:t>
                  </w:r>
                </w:p>
                <w:p w:rsidR="00104F3D" w:rsidRPr="003E0766" w:rsidRDefault="00104F3D" w:rsidP="003E0766">
                  <w:pPr>
                    <w:spacing w:line="240" w:lineRule="auto"/>
                    <w:ind w:firstLine="0"/>
                    <w:rPr>
                      <w:sz w:val="22"/>
                    </w:rPr>
                  </w:pPr>
                  <w:r w:rsidRPr="003E0766">
                    <w:rPr>
                      <w:sz w:val="22"/>
                    </w:rPr>
                    <w:t>5.Повышение уровня  результатов образования</w:t>
                  </w:r>
                  <w:proofErr w:type="gramStart"/>
                  <w:r w:rsidRPr="003E0766">
                    <w:rPr>
                      <w:sz w:val="22"/>
                    </w:rPr>
                    <w:t xml:space="preserve"> ,</w:t>
                  </w:r>
                  <w:proofErr w:type="gramEnd"/>
                  <w:r w:rsidRPr="003E0766">
                    <w:rPr>
                      <w:sz w:val="22"/>
                    </w:rPr>
                    <w:t xml:space="preserve"> в т.ч. по уровню </w:t>
                  </w:r>
                  <w:proofErr w:type="spellStart"/>
                  <w:r w:rsidRPr="003E0766">
                    <w:rPr>
                      <w:sz w:val="22"/>
                    </w:rPr>
                    <w:t>обученности</w:t>
                  </w:r>
                  <w:proofErr w:type="spellEnd"/>
                  <w:r w:rsidRPr="003E0766">
                    <w:rPr>
                      <w:sz w:val="22"/>
                    </w:rPr>
                    <w:t xml:space="preserve"> в точных дисциплинах.</w:t>
                  </w:r>
                </w:p>
              </w:tc>
              <w:tc>
                <w:tcPr>
                  <w:tcW w:w="1977" w:type="dxa"/>
                </w:tcPr>
                <w:p w:rsidR="00104F3D" w:rsidRPr="003E0766" w:rsidRDefault="00104F3D" w:rsidP="003E0766">
                  <w:pPr>
                    <w:spacing w:line="240" w:lineRule="auto"/>
                    <w:ind w:firstLine="0"/>
                    <w:rPr>
                      <w:sz w:val="22"/>
                    </w:rPr>
                  </w:pPr>
                  <w:r w:rsidRPr="003E0766">
                    <w:rPr>
                      <w:sz w:val="22"/>
                      <w:u w:val="single"/>
                    </w:rPr>
                    <w:t>Целевая группа</w:t>
                  </w:r>
                  <w:r w:rsidRPr="003E0766">
                    <w:rPr>
                      <w:sz w:val="22"/>
                    </w:rPr>
                    <w:t>:</w:t>
                  </w:r>
                </w:p>
                <w:p w:rsidR="00104F3D" w:rsidRPr="003E0766" w:rsidRDefault="00104F3D" w:rsidP="003E0766">
                  <w:pPr>
                    <w:spacing w:line="240" w:lineRule="auto"/>
                    <w:ind w:firstLine="0"/>
                    <w:rPr>
                      <w:sz w:val="22"/>
                    </w:rPr>
                  </w:pPr>
                  <w:r w:rsidRPr="003E0766">
                    <w:rPr>
                      <w:sz w:val="22"/>
                    </w:rPr>
                    <w:t>1. Жители города Трехгорного.</w:t>
                  </w:r>
                </w:p>
                <w:p w:rsidR="00104F3D" w:rsidRPr="003E0766" w:rsidRDefault="00104F3D" w:rsidP="003E0766">
                  <w:pPr>
                    <w:spacing w:line="240" w:lineRule="auto"/>
                    <w:ind w:firstLine="0"/>
                    <w:rPr>
                      <w:sz w:val="22"/>
                    </w:rPr>
                  </w:pPr>
                  <w:r w:rsidRPr="003E0766">
                    <w:rPr>
                      <w:sz w:val="22"/>
                    </w:rPr>
                    <w:t xml:space="preserve">Благодаря поддержке и реализации данного проекта, в городе появилось  образовательное пространство для детей в каждой школе и ДОО. </w:t>
                  </w:r>
                </w:p>
                <w:p w:rsidR="00104F3D" w:rsidRPr="003E0766" w:rsidRDefault="00104F3D" w:rsidP="003E0766">
                  <w:pPr>
                    <w:spacing w:line="240" w:lineRule="auto"/>
                    <w:ind w:firstLine="0"/>
                    <w:rPr>
                      <w:sz w:val="22"/>
                    </w:rPr>
                  </w:pPr>
                  <w:r w:rsidRPr="003E0766">
                    <w:rPr>
                      <w:sz w:val="22"/>
                    </w:rPr>
                    <w:t xml:space="preserve">Объединение детей, педагогов и родителей с активной жизненной позицией, готовых </w:t>
                  </w:r>
                  <w:proofErr w:type="gramStart"/>
                  <w:r w:rsidRPr="003E0766">
                    <w:rPr>
                      <w:sz w:val="22"/>
                    </w:rPr>
                    <w:t>осуществлять</w:t>
                  </w:r>
                  <w:proofErr w:type="gramEnd"/>
                  <w:r w:rsidRPr="003E0766">
                    <w:rPr>
                      <w:sz w:val="22"/>
                    </w:rPr>
                    <w:t xml:space="preserve"> в том числе и  волонтерскую работу.</w:t>
                  </w:r>
                </w:p>
                <w:p w:rsidR="00104F3D" w:rsidRPr="003E0766" w:rsidRDefault="00104F3D" w:rsidP="003E0766">
                  <w:pPr>
                    <w:spacing w:line="240" w:lineRule="auto"/>
                    <w:rPr>
                      <w:sz w:val="22"/>
                    </w:rPr>
                  </w:pPr>
                </w:p>
              </w:tc>
            </w:tr>
            <w:tr w:rsidR="00104F3D" w:rsidRPr="003E0766" w:rsidTr="00680BA7">
              <w:tc>
                <w:tcPr>
                  <w:tcW w:w="5074" w:type="dxa"/>
                  <w:gridSpan w:val="2"/>
                </w:tcPr>
                <w:p w:rsidR="00104F3D" w:rsidRPr="003E0766" w:rsidRDefault="00104F3D" w:rsidP="003E0766">
                  <w:pPr>
                    <w:spacing w:line="240" w:lineRule="auto"/>
                    <w:rPr>
                      <w:sz w:val="22"/>
                    </w:rPr>
                  </w:pPr>
                  <w:r w:rsidRPr="003E0766">
                    <w:rPr>
                      <w:sz w:val="22"/>
                      <w:u w:val="single"/>
                    </w:rPr>
                    <w:lastRenderedPageBreak/>
                    <w:t>Расходы:</w:t>
                  </w:r>
                  <w:r w:rsidRPr="003E0766">
                    <w:rPr>
                      <w:sz w:val="22"/>
                      <w:u w:val="single"/>
                    </w:rPr>
                    <w:br/>
                  </w:r>
                  <w:r w:rsidRPr="003E0766">
                    <w:rPr>
                      <w:sz w:val="22"/>
                    </w:rPr>
                    <w:t xml:space="preserve">79 200.00 </w:t>
                  </w:r>
                  <w:proofErr w:type="spellStart"/>
                  <w:r w:rsidRPr="003E0766">
                    <w:rPr>
                      <w:sz w:val="22"/>
                    </w:rPr>
                    <w:t>руб</w:t>
                  </w:r>
                  <w:proofErr w:type="spellEnd"/>
                  <w:r w:rsidRPr="003E0766">
                    <w:rPr>
                      <w:sz w:val="22"/>
                    </w:rPr>
                    <w:t xml:space="preserve"> – приобретение шахматного оборудования, УМК (учебно-методического комплекса)</w:t>
                  </w:r>
                </w:p>
                <w:p w:rsidR="00104F3D" w:rsidRPr="003E0766" w:rsidRDefault="00104F3D" w:rsidP="003E0766">
                  <w:pPr>
                    <w:spacing w:line="240" w:lineRule="auto"/>
                    <w:rPr>
                      <w:sz w:val="22"/>
                    </w:rPr>
                  </w:pPr>
                  <w:r w:rsidRPr="003E0766">
                    <w:rPr>
                      <w:sz w:val="22"/>
                    </w:rPr>
                    <w:t>Внебюджетные средства – 24 000,00 руб.- приобретение УМК, демонстрационных досок</w:t>
                  </w:r>
                </w:p>
                <w:p w:rsidR="00104F3D" w:rsidRPr="003E0766" w:rsidRDefault="00104F3D" w:rsidP="003E0766">
                  <w:pPr>
                    <w:spacing w:line="240" w:lineRule="auto"/>
                    <w:rPr>
                      <w:sz w:val="22"/>
                    </w:rPr>
                  </w:pPr>
                  <w:r w:rsidRPr="003E0766">
                    <w:rPr>
                      <w:sz w:val="22"/>
                    </w:rPr>
                    <w:t>Средства спонсоров - 14.800, 00 руб.  – создание мобильного комплекта для тематического  оформления шахматной зоны как в помещении, так и на открытом пространстве     (плоскостные шахматные  фигуры, баннеры, комплект костюмов), затраты на проведение городских турниров</w:t>
                  </w:r>
                </w:p>
                <w:p w:rsidR="00104F3D" w:rsidRPr="003E0766" w:rsidRDefault="00104F3D" w:rsidP="003E0766">
                  <w:pPr>
                    <w:spacing w:line="240" w:lineRule="auto"/>
                    <w:rPr>
                      <w:sz w:val="22"/>
                    </w:rPr>
                  </w:pPr>
                  <w:r w:rsidRPr="003E0766">
                    <w:rPr>
                      <w:sz w:val="22"/>
                    </w:rPr>
                    <w:t xml:space="preserve">Средства партнеров (ФГУП «ПСЗ» -170.000 руб. </w:t>
                  </w:r>
                  <w:proofErr w:type="gramStart"/>
                  <w:r w:rsidRPr="003E0766">
                    <w:rPr>
                      <w:sz w:val="22"/>
                    </w:rPr>
                    <w:t>–п</w:t>
                  </w:r>
                  <w:proofErr w:type="gramEnd"/>
                  <w:r w:rsidRPr="003E0766">
                    <w:rPr>
                      <w:sz w:val="22"/>
                    </w:rPr>
                    <w:t>риобретение оборудования и мебели для «Открытого пространства «Шахматная лаборатория»</w:t>
                  </w:r>
                </w:p>
              </w:tc>
              <w:tc>
                <w:tcPr>
                  <w:tcW w:w="4277" w:type="dxa"/>
                  <w:gridSpan w:val="2"/>
                </w:tcPr>
                <w:p w:rsidR="00104F3D" w:rsidRPr="003E0766" w:rsidRDefault="00104F3D" w:rsidP="003E0766">
                  <w:pPr>
                    <w:spacing w:line="240" w:lineRule="auto"/>
                    <w:rPr>
                      <w:sz w:val="22"/>
                      <w:u w:val="single"/>
                    </w:rPr>
                  </w:pPr>
                  <w:r w:rsidRPr="003E0766">
                    <w:rPr>
                      <w:sz w:val="22"/>
                      <w:u w:val="single"/>
                    </w:rPr>
                    <w:t>Выгоды:</w:t>
                  </w:r>
                </w:p>
                <w:p w:rsidR="00104F3D" w:rsidRPr="003E0766" w:rsidRDefault="00104F3D" w:rsidP="003E0766">
                  <w:pPr>
                    <w:spacing w:line="240" w:lineRule="auto"/>
                    <w:ind w:firstLine="0"/>
                    <w:rPr>
                      <w:sz w:val="22"/>
                    </w:rPr>
                  </w:pPr>
                  <w:r w:rsidRPr="003E0766">
                    <w:rPr>
                      <w:sz w:val="22"/>
                    </w:rPr>
                    <w:t>1) обучающихся - ребят занятых  полезным досугом.</w:t>
                  </w:r>
                </w:p>
                <w:p w:rsidR="00104F3D" w:rsidRPr="003E0766" w:rsidRDefault="00104F3D" w:rsidP="003E0766">
                  <w:pPr>
                    <w:spacing w:line="240" w:lineRule="auto"/>
                    <w:ind w:firstLine="0"/>
                    <w:rPr>
                      <w:sz w:val="22"/>
                    </w:rPr>
                  </w:pPr>
                  <w:r w:rsidRPr="003E0766">
                    <w:rPr>
                      <w:sz w:val="22"/>
                    </w:rPr>
                    <w:t>2) Получение образовательного пространства для детей и подростков функционирующего в течение учебного года и в рамках учебного года, а также осенне-весенних детских оздоровительных лагерей.</w:t>
                  </w:r>
                  <w:r w:rsidRPr="003E0766">
                    <w:rPr>
                      <w:sz w:val="22"/>
                    </w:rPr>
                    <w:br/>
                    <w:t>3) Количество родителей  с активной жизненной позицией, готовых выполнять волонтерскую работу  увеличилось с 6 до 25 человек.</w:t>
                  </w:r>
                </w:p>
              </w:tc>
            </w:tr>
          </w:tbl>
          <w:p w:rsidR="00104F3D" w:rsidRPr="003E0766" w:rsidRDefault="00104F3D" w:rsidP="003E0766">
            <w:pPr>
              <w:spacing w:line="240" w:lineRule="auto"/>
              <w:rPr>
                <w:sz w:val="22"/>
              </w:rPr>
            </w:pPr>
          </w:p>
        </w:tc>
      </w:tr>
      <w:tr w:rsidR="00104F3D" w:rsidRPr="003E0766" w:rsidTr="00680BA7">
        <w:tc>
          <w:tcPr>
            <w:tcW w:w="9571" w:type="dxa"/>
          </w:tcPr>
          <w:p w:rsidR="00104F3D" w:rsidRPr="003E0766" w:rsidRDefault="00104F3D" w:rsidP="003E0766">
            <w:pPr>
              <w:spacing w:line="240" w:lineRule="auto"/>
              <w:jc w:val="both"/>
              <w:rPr>
                <w:sz w:val="22"/>
              </w:rPr>
            </w:pPr>
          </w:p>
        </w:tc>
      </w:tr>
    </w:tbl>
    <w:p w:rsidR="00104F3D" w:rsidRPr="003E0766" w:rsidRDefault="00104F3D" w:rsidP="003E0766">
      <w:pPr>
        <w:spacing w:line="240" w:lineRule="auto"/>
        <w:rPr>
          <w:sz w:val="22"/>
        </w:rPr>
      </w:pPr>
    </w:p>
    <w:p w:rsidR="00A80E79" w:rsidRPr="003E0766" w:rsidRDefault="00A80E79" w:rsidP="003E0766">
      <w:pPr>
        <w:spacing w:line="240" w:lineRule="auto"/>
        <w:ind w:firstLine="0"/>
        <w:rPr>
          <w:sz w:val="22"/>
        </w:rPr>
      </w:pPr>
      <w:r w:rsidRPr="003E0766">
        <w:rPr>
          <w:sz w:val="22"/>
        </w:rPr>
        <w:t>13.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A80E79" w:rsidRPr="003E0766" w:rsidTr="00680BA7">
        <w:tc>
          <w:tcPr>
            <w:tcW w:w="9571" w:type="dxa"/>
          </w:tcPr>
          <w:p w:rsidR="00104F3D" w:rsidRPr="003E0766" w:rsidRDefault="00104F3D" w:rsidP="003E076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E0766">
              <w:rPr>
                <w:sz w:val="22"/>
                <w:szCs w:val="22"/>
              </w:rPr>
              <w:t>Школьное детство – важный период в жизни человека, когда закладывается прочный фундамент для  его дальнейшего успешного обучения в школе.</w:t>
            </w:r>
          </w:p>
          <w:p w:rsidR="00104F3D" w:rsidRPr="003E0766" w:rsidRDefault="00104F3D" w:rsidP="003E076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E0766">
              <w:rPr>
                <w:sz w:val="22"/>
                <w:szCs w:val="22"/>
              </w:rPr>
              <w:t xml:space="preserve">    На уроках, многие дети не могут сосредоточиться, усидеть на одном месте, неоценимую помощь в этом может оказать игра в шахматы.</w:t>
            </w:r>
          </w:p>
          <w:p w:rsidR="00104F3D" w:rsidRPr="003E0766" w:rsidRDefault="00104F3D" w:rsidP="003E076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E0766">
              <w:rPr>
                <w:sz w:val="22"/>
                <w:szCs w:val="22"/>
              </w:rPr>
              <w:t xml:space="preserve">    Шахматы для детей школьного возраста становятся посылом к дальнейшему развитию гармоничной личности и являются залогом отличного школьного обучения.</w:t>
            </w:r>
          </w:p>
          <w:p w:rsidR="00104F3D" w:rsidRPr="003E0766" w:rsidRDefault="00104F3D" w:rsidP="003E076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E0766">
              <w:rPr>
                <w:sz w:val="22"/>
                <w:szCs w:val="22"/>
              </w:rPr>
              <w:t xml:space="preserve">    В 2020 году на базе МБОУ «СОШ №106» начал свою деятельность Муниципальный ресурсный центр «Шахматный всеобуч». Организация образовательного процесса  в МРЦ была изначально ориентирована  на погружение детей в мир шахмат, обучение их основам шахматного мастерства. На первом этапе количество обучающихся составляло  немногим более 270 человек. </w:t>
            </w:r>
          </w:p>
          <w:p w:rsidR="00104F3D" w:rsidRPr="003E0766" w:rsidRDefault="00104F3D" w:rsidP="003E076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E0766">
              <w:rPr>
                <w:sz w:val="22"/>
                <w:szCs w:val="22"/>
              </w:rPr>
              <w:t xml:space="preserve">    Перед руководством центра встала задача повышения количества учеников, занимающихся шахматами. Как этого достичь? Необходим новый формат проведения занятий. Но что может удивить современных детей? Использование интерактивных  технологий, новых игр, проведение </w:t>
            </w:r>
            <w:proofErr w:type="spellStart"/>
            <w:r w:rsidRPr="003E0766">
              <w:rPr>
                <w:sz w:val="22"/>
                <w:szCs w:val="22"/>
              </w:rPr>
              <w:t>онлайн</w:t>
            </w:r>
            <w:proofErr w:type="spellEnd"/>
            <w:r w:rsidRPr="003E0766">
              <w:rPr>
                <w:sz w:val="22"/>
                <w:szCs w:val="22"/>
              </w:rPr>
              <w:t xml:space="preserve">  - турниров? Но это уже стало нашей реальностью и активно используется педагогами – тренерами нашей школы. </w:t>
            </w:r>
          </w:p>
          <w:p w:rsidR="00104F3D" w:rsidRPr="003E0766" w:rsidRDefault="00104F3D" w:rsidP="003E076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E0766">
              <w:rPr>
                <w:sz w:val="22"/>
                <w:szCs w:val="22"/>
              </w:rPr>
              <w:t xml:space="preserve">Ответ был найден не сразу,  а  в тот момент, когда встала необходимость  в организации судейства  большого шахматного турнира.  Обратились  к родителям с вопросом: «Кто из вас умеет играть  в шахматы и может «поработать» судьями на турнире?». Откликнулось человек 7-10. И  именно с этой фокус – группой мы начали активно работать. Мы привлекли родителей не только  к судейству, но и непосредственно к организации турнира, который </w:t>
            </w:r>
            <w:proofErr w:type="spellStart"/>
            <w:r w:rsidRPr="003E0766">
              <w:rPr>
                <w:sz w:val="22"/>
                <w:szCs w:val="22"/>
              </w:rPr>
              <w:t>состоялмя</w:t>
            </w:r>
            <w:proofErr w:type="spellEnd"/>
            <w:r w:rsidRPr="003E0766">
              <w:rPr>
                <w:sz w:val="22"/>
                <w:szCs w:val="22"/>
              </w:rPr>
              <w:t xml:space="preserve"> в декабре 2020 года. Увидев неподдельный интерес детей </w:t>
            </w:r>
            <w:proofErr w:type="gramStart"/>
            <w:r w:rsidRPr="003E0766">
              <w:rPr>
                <w:sz w:val="22"/>
                <w:szCs w:val="22"/>
              </w:rPr>
              <w:t>–ш</w:t>
            </w:r>
            <w:proofErr w:type="gramEnd"/>
            <w:r w:rsidRPr="003E0766">
              <w:rPr>
                <w:sz w:val="22"/>
                <w:szCs w:val="22"/>
              </w:rPr>
              <w:t>ахматистов к тому, что  в качеств судей выступают их собственные родители, поняли, что «нащупали»  так нужный нам мотивирующий элемент. Так и появилась идея  собрать группу родителе</w:t>
            </w:r>
            <w:proofErr w:type="gramStart"/>
            <w:r w:rsidRPr="003E0766">
              <w:rPr>
                <w:sz w:val="22"/>
                <w:szCs w:val="22"/>
              </w:rPr>
              <w:t>й-</w:t>
            </w:r>
            <w:proofErr w:type="gramEnd"/>
            <w:r w:rsidRPr="003E0766">
              <w:rPr>
                <w:sz w:val="22"/>
                <w:szCs w:val="22"/>
              </w:rPr>
              <w:t xml:space="preserve"> волонтеров, которые будут непосредственно проводить открытые занятия с детьми, обучая их азам шахматного искусства.</w:t>
            </w:r>
          </w:p>
          <w:p w:rsidR="00104F3D" w:rsidRPr="003E0766" w:rsidRDefault="00104F3D" w:rsidP="003E076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E0766">
              <w:rPr>
                <w:sz w:val="22"/>
                <w:szCs w:val="22"/>
              </w:rPr>
              <w:lastRenderedPageBreak/>
              <w:t>Задачи, которые мы поставили перед собой на первом этапе:</w:t>
            </w:r>
          </w:p>
          <w:p w:rsidR="00104F3D" w:rsidRPr="003E0766" w:rsidRDefault="00104F3D" w:rsidP="003E076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E0766">
              <w:rPr>
                <w:sz w:val="22"/>
                <w:szCs w:val="22"/>
              </w:rPr>
              <w:t>- создание условий для благоприятного климата взаимодействия с родителями, потенциальными участниками волонтерского шахматного движения;</w:t>
            </w:r>
          </w:p>
          <w:p w:rsidR="00104F3D" w:rsidRPr="003E0766" w:rsidRDefault="00104F3D" w:rsidP="003E076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E0766">
              <w:rPr>
                <w:sz w:val="22"/>
                <w:szCs w:val="22"/>
              </w:rPr>
              <w:t>-  оказание консультативной и методической помощи родителям в вопросах обучения детей игре в шахматы;</w:t>
            </w:r>
          </w:p>
          <w:p w:rsidR="00104F3D" w:rsidRPr="003E0766" w:rsidRDefault="00104F3D" w:rsidP="003E076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E0766">
              <w:rPr>
                <w:sz w:val="22"/>
                <w:szCs w:val="22"/>
              </w:rPr>
              <w:t xml:space="preserve"> - активизация и обогащение воспитательных и образовательных умений  и навыков родителей для самостоятельного проведения ими занятий </w:t>
            </w:r>
            <w:proofErr w:type="gramStart"/>
            <w:r w:rsidRPr="003E0766">
              <w:rPr>
                <w:sz w:val="22"/>
                <w:szCs w:val="22"/>
              </w:rPr>
              <w:t>с</w:t>
            </w:r>
            <w:proofErr w:type="gramEnd"/>
            <w:r w:rsidRPr="003E0766">
              <w:rPr>
                <w:sz w:val="22"/>
                <w:szCs w:val="22"/>
              </w:rPr>
              <w:t xml:space="preserve"> обучающимися.</w:t>
            </w:r>
          </w:p>
          <w:p w:rsidR="00104F3D" w:rsidRPr="003E0766" w:rsidRDefault="00104F3D" w:rsidP="003E076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E0766">
              <w:rPr>
                <w:sz w:val="22"/>
                <w:szCs w:val="22"/>
              </w:rPr>
              <w:t>Педагогами были разработаны обучающие занятия. Каждый этап подробно разбирался с  нашими волонтерами, так как выходить на детскую аудиторию необходимо  готовым на все 100%! Но родители стали благодарными учениками!</w:t>
            </w:r>
          </w:p>
          <w:p w:rsidR="00104F3D" w:rsidRPr="003E0766" w:rsidRDefault="00104F3D" w:rsidP="003E076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E0766">
              <w:rPr>
                <w:iCs/>
                <w:sz w:val="22"/>
                <w:szCs w:val="22"/>
              </w:rPr>
              <w:t xml:space="preserve">Один раз в месяц родители </w:t>
            </w:r>
            <w:proofErr w:type="gramStart"/>
            <w:r w:rsidRPr="003E0766">
              <w:rPr>
                <w:iCs/>
                <w:sz w:val="22"/>
                <w:szCs w:val="22"/>
              </w:rPr>
              <w:t>–в</w:t>
            </w:r>
            <w:proofErr w:type="gramEnd"/>
            <w:r w:rsidRPr="003E0766">
              <w:rPr>
                <w:iCs/>
                <w:sz w:val="22"/>
                <w:szCs w:val="22"/>
              </w:rPr>
              <w:t xml:space="preserve">олонтеры проводят самостоятельные занятия по определенной теме (из программы) и  </w:t>
            </w:r>
            <w:r w:rsidRPr="003E0766">
              <w:rPr>
                <w:sz w:val="22"/>
                <w:szCs w:val="22"/>
              </w:rPr>
              <w:t>помогают детям разобраться в этой непростой игре, знакомят с методами, и приемами игры в шахматы.</w:t>
            </w:r>
          </w:p>
          <w:p w:rsidR="00104F3D" w:rsidRPr="003E0766" w:rsidRDefault="00104F3D" w:rsidP="003E076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E0766">
              <w:rPr>
                <w:sz w:val="22"/>
                <w:szCs w:val="22"/>
              </w:rPr>
              <w:t>Интересной и эффективной формой работы стало  совместное творчество родителей, детей и педагогов – </w:t>
            </w:r>
            <w:r w:rsidRPr="003E0766">
              <w:rPr>
                <w:iCs/>
                <w:sz w:val="22"/>
                <w:szCs w:val="22"/>
              </w:rPr>
              <w:t xml:space="preserve">изготовление  тематических шахматных </w:t>
            </w:r>
            <w:proofErr w:type="spellStart"/>
            <w:r w:rsidRPr="003E0766">
              <w:rPr>
                <w:iCs/>
                <w:sz w:val="22"/>
                <w:szCs w:val="22"/>
              </w:rPr>
              <w:t>Лепбуков</w:t>
            </w:r>
            <w:proofErr w:type="spellEnd"/>
            <w:proofErr w:type="gramStart"/>
            <w:r w:rsidRPr="003E0766">
              <w:rPr>
                <w:iCs/>
                <w:sz w:val="22"/>
                <w:szCs w:val="22"/>
              </w:rPr>
              <w:t> </w:t>
            </w:r>
            <w:r w:rsidRPr="003E0766">
              <w:rPr>
                <w:sz w:val="22"/>
                <w:szCs w:val="22"/>
              </w:rPr>
              <w:t>.</w:t>
            </w:r>
            <w:proofErr w:type="gramEnd"/>
          </w:p>
          <w:p w:rsidR="00104F3D" w:rsidRPr="003E0766" w:rsidRDefault="00104F3D" w:rsidP="003E076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E0766">
              <w:rPr>
                <w:sz w:val="22"/>
                <w:szCs w:val="22"/>
              </w:rPr>
              <w:t xml:space="preserve">Популярность набирает проведение «сеансов одновременной игры» между детьми и родителями </w:t>
            </w:r>
            <w:proofErr w:type="gramStart"/>
            <w:r w:rsidRPr="003E0766">
              <w:rPr>
                <w:sz w:val="22"/>
                <w:szCs w:val="22"/>
              </w:rPr>
              <w:t>-в</w:t>
            </w:r>
            <w:proofErr w:type="gramEnd"/>
            <w:r w:rsidRPr="003E0766">
              <w:rPr>
                <w:sz w:val="22"/>
                <w:szCs w:val="22"/>
              </w:rPr>
              <w:t>олонтерами. Участие в таких турнирах принимают целые семьи. В момент возникновения споров и дети, и родители получали индивидуальные консультации, рекомендации от наставника  или от участников, которые с каждым посещением таких занятий  становятся все опытней и грамотней.</w:t>
            </w:r>
          </w:p>
          <w:p w:rsidR="00104F3D" w:rsidRPr="003E0766" w:rsidRDefault="00104F3D" w:rsidP="003E0766">
            <w:pPr>
              <w:pStyle w:val="a3"/>
              <w:ind w:left="0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76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С течением времени мы увидели, что такой формат взаимодействия со школой (ресурсным центром) вызвал большой интерес у  других родителей. Ведь на просьбу ребенка сыграть с ним в шахматы, не каждый папа или мама  может ответить согласием, потому что не все знают правила игры. На сегодняшний момент процент охвата  мероприятиями  Муниципального ресурсного  центра вырос на 50%! Также и число волонтеров </w:t>
            </w:r>
            <w:proofErr w:type="gramStart"/>
            <w:r w:rsidRPr="003E076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–р</w:t>
            </w:r>
            <w:proofErr w:type="gramEnd"/>
            <w:r w:rsidRPr="003E076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одителей увеличилось. На сегодняшний день в реализации практики уже участвуют  25  </w:t>
            </w:r>
            <w:proofErr w:type="spellStart"/>
            <w:r w:rsidRPr="003E076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трехгорненцев</w:t>
            </w:r>
            <w:proofErr w:type="spellEnd"/>
            <w:r w:rsidRPr="003E076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из числа родителей обучающихся,  а также представителей поколения «серебряного возраста» - наши дедушки и бабушки </w:t>
            </w:r>
            <w:proofErr w:type="gramStart"/>
            <w:r w:rsidRPr="003E076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-в</w:t>
            </w:r>
            <w:proofErr w:type="gramEnd"/>
            <w:r w:rsidRPr="003E076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етераны педагогического труда. Радует, что руководство  «Приборостроительного завода» поддерживает таких инициативных родителей – волонтеров, оказывает поддержку в обновлении  материально – технической базы центра. В 2022 году было открыто пространство «Шахматной лаборатории», позволяющее детям   даже на переменах играть   в шахматы, совершенствуя свое мастерство,  а не смотреть  в экран смартфона.</w:t>
            </w:r>
          </w:p>
          <w:p w:rsidR="00A80E79" w:rsidRPr="003E0766" w:rsidRDefault="00104F3D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 xml:space="preserve">      Но гораздо важнее другое – существенный вклад шахмат в формирование всесторонне развитой личности школьника, развитие массового детского спорта, который вносят родители,  занимающиеся волонтерской работой с детьми. А это совсем не просто!</w:t>
            </w:r>
          </w:p>
        </w:tc>
      </w:tr>
    </w:tbl>
    <w:p w:rsidR="00A80E79" w:rsidRPr="003E0766" w:rsidRDefault="00A80E79" w:rsidP="003E0766">
      <w:pPr>
        <w:spacing w:line="240" w:lineRule="auto"/>
        <w:rPr>
          <w:sz w:val="22"/>
        </w:rPr>
      </w:pPr>
    </w:p>
    <w:p w:rsidR="00A80E79" w:rsidRPr="003E0766" w:rsidRDefault="00A80E79" w:rsidP="003E0766">
      <w:pPr>
        <w:spacing w:line="240" w:lineRule="auto"/>
        <w:ind w:firstLine="0"/>
        <w:rPr>
          <w:sz w:val="22"/>
        </w:rPr>
      </w:pPr>
      <w:r w:rsidRPr="003E0766">
        <w:rPr>
          <w:sz w:val="22"/>
        </w:rPr>
        <w:t>14. Действия по развертыванию практики</w:t>
      </w:r>
    </w:p>
    <w:p w:rsidR="00A80E79" w:rsidRPr="003E0766" w:rsidRDefault="00A80E79" w:rsidP="003E0766">
      <w:pPr>
        <w:spacing w:line="240" w:lineRule="auto"/>
        <w:ind w:firstLine="0"/>
        <w:jc w:val="both"/>
        <w:rPr>
          <w:i/>
          <w:sz w:val="22"/>
        </w:rPr>
      </w:pPr>
      <w:r w:rsidRPr="003E0766">
        <w:rPr>
          <w:i/>
          <w:sz w:val="22"/>
        </w:rPr>
        <w:t>Описание перечня мероприятий, которые были предприняты для реализации практики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386"/>
        <w:gridCol w:w="3261"/>
      </w:tblGrid>
      <w:tr w:rsidR="00A80E79" w:rsidRPr="003E0766" w:rsidTr="00104F3D">
        <w:tc>
          <w:tcPr>
            <w:tcW w:w="959" w:type="dxa"/>
          </w:tcPr>
          <w:p w:rsidR="00A80E79" w:rsidRPr="003E0766" w:rsidRDefault="00A80E79" w:rsidP="003E076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E0766">
              <w:rPr>
                <w:sz w:val="22"/>
              </w:rPr>
              <w:t>№</w:t>
            </w:r>
          </w:p>
        </w:tc>
        <w:tc>
          <w:tcPr>
            <w:tcW w:w="5386" w:type="dxa"/>
          </w:tcPr>
          <w:p w:rsidR="00A80E79" w:rsidRPr="003E0766" w:rsidRDefault="00A80E79" w:rsidP="003E076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E0766">
              <w:rPr>
                <w:sz w:val="22"/>
              </w:rPr>
              <w:t>Описание мероприятия</w:t>
            </w:r>
          </w:p>
        </w:tc>
        <w:tc>
          <w:tcPr>
            <w:tcW w:w="3261" w:type="dxa"/>
          </w:tcPr>
          <w:p w:rsidR="00A80E79" w:rsidRPr="003E0766" w:rsidRDefault="00A80E79" w:rsidP="003E076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E0766">
              <w:rPr>
                <w:sz w:val="22"/>
              </w:rPr>
              <w:t>Исполнитель</w:t>
            </w:r>
          </w:p>
        </w:tc>
      </w:tr>
      <w:tr w:rsidR="00104F3D" w:rsidRPr="003E0766" w:rsidTr="00104F3D">
        <w:tc>
          <w:tcPr>
            <w:tcW w:w="959" w:type="dxa"/>
          </w:tcPr>
          <w:p w:rsidR="00104F3D" w:rsidRPr="003E0766" w:rsidRDefault="00104F3D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1</w:t>
            </w:r>
          </w:p>
        </w:tc>
        <w:tc>
          <w:tcPr>
            <w:tcW w:w="5386" w:type="dxa"/>
          </w:tcPr>
          <w:p w:rsidR="00104F3D" w:rsidRPr="003E0766" w:rsidRDefault="00104F3D" w:rsidP="003E0766">
            <w:pPr>
              <w:spacing w:line="240" w:lineRule="auto"/>
              <w:ind w:firstLine="0"/>
              <w:jc w:val="both"/>
              <w:rPr>
                <w:sz w:val="22"/>
              </w:rPr>
            </w:pPr>
            <w:r w:rsidRPr="003E0766">
              <w:rPr>
                <w:sz w:val="22"/>
              </w:rPr>
              <w:t xml:space="preserve">Разработка плана работы актива родительского волонтерского движения на базе Муниципального ресурсного центра «Шахматный всеобуч»  </w:t>
            </w:r>
          </w:p>
        </w:tc>
        <w:tc>
          <w:tcPr>
            <w:tcW w:w="3261" w:type="dxa"/>
          </w:tcPr>
          <w:p w:rsidR="00104F3D" w:rsidRPr="003E0766" w:rsidRDefault="00104F3D" w:rsidP="003E0766">
            <w:pPr>
              <w:spacing w:line="240" w:lineRule="auto"/>
              <w:ind w:firstLine="0"/>
              <w:jc w:val="both"/>
              <w:rPr>
                <w:sz w:val="22"/>
              </w:rPr>
            </w:pPr>
            <w:r w:rsidRPr="003E0766">
              <w:rPr>
                <w:sz w:val="22"/>
              </w:rPr>
              <w:t>Управление образования администрации города Трехгорного, МБОУ «СОШ №106»</w:t>
            </w:r>
          </w:p>
        </w:tc>
      </w:tr>
      <w:tr w:rsidR="00104F3D" w:rsidRPr="003E0766" w:rsidTr="00104F3D">
        <w:tc>
          <w:tcPr>
            <w:tcW w:w="959" w:type="dxa"/>
          </w:tcPr>
          <w:p w:rsidR="00104F3D" w:rsidRPr="003E0766" w:rsidRDefault="00104F3D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2</w:t>
            </w:r>
          </w:p>
        </w:tc>
        <w:tc>
          <w:tcPr>
            <w:tcW w:w="5386" w:type="dxa"/>
          </w:tcPr>
          <w:p w:rsidR="00104F3D" w:rsidRPr="003E0766" w:rsidRDefault="00104F3D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 xml:space="preserve">Анализ текущей проблематики. Составление паспорта проекта. Выбор форм деятельности, составление предварительного плана работы и календарного графика реализации проекта </w:t>
            </w:r>
          </w:p>
        </w:tc>
        <w:tc>
          <w:tcPr>
            <w:tcW w:w="3261" w:type="dxa"/>
          </w:tcPr>
          <w:p w:rsidR="00104F3D" w:rsidRPr="003E0766" w:rsidRDefault="00104F3D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МБОУ «СОШ № 106» города Трехгорного</w:t>
            </w:r>
          </w:p>
        </w:tc>
      </w:tr>
      <w:tr w:rsidR="00104F3D" w:rsidRPr="003E0766" w:rsidTr="00104F3D">
        <w:tc>
          <w:tcPr>
            <w:tcW w:w="959" w:type="dxa"/>
          </w:tcPr>
          <w:p w:rsidR="00104F3D" w:rsidRPr="003E0766" w:rsidRDefault="00104F3D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3</w:t>
            </w:r>
          </w:p>
        </w:tc>
        <w:tc>
          <w:tcPr>
            <w:tcW w:w="5386" w:type="dxa"/>
          </w:tcPr>
          <w:p w:rsidR="00104F3D" w:rsidRPr="003E0766" w:rsidRDefault="00104F3D" w:rsidP="003E0766">
            <w:pPr>
              <w:spacing w:line="240" w:lineRule="auto"/>
              <w:ind w:firstLine="0"/>
              <w:jc w:val="both"/>
              <w:rPr>
                <w:sz w:val="22"/>
              </w:rPr>
            </w:pPr>
            <w:r w:rsidRPr="003E0766">
              <w:rPr>
                <w:sz w:val="22"/>
              </w:rPr>
              <w:t xml:space="preserve">Создание концепции нового формата </w:t>
            </w:r>
            <w:r w:rsidRPr="003E0766">
              <w:rPr>
                <w:sz w:val="22"/>
                <w:shd w:val="clear" w:color="auto" w:fill="FFFFFF"/>
              </w:rPr>
              <w:t>работы Муниципального ресурсного центра</w:t>
            </w:r>
          </w:p>
        </w:tc>
        <w:tc>
          <w:tcPr>
            <w:tcW w:w="3261" w:type="dxa"/>
          </w:tcPr>
          <w:p w:rsidR="00104F3D" w:rsidRPr="003E0766" w:rsidRDefault="00104F3D" w:rsidP="003E0766">
            <w:pPr>
              <w:spacing w:line="240" w:lineRule="auto"/>
              <w:ind w:firstLine="0"/>
              <w:jc w:val="both"/>
              <w:rPr>
                <w:sz w:val="22"/>
              </w:rPr>
            </w:pPr>
            <w:r w:rsidRPr="003E0766">
              <w:rPr>
                <w:sz w:val="22"/>
              </w:rPr>
              <w:t xml:space="preserve">педагоги МБОУ «СОШ 106», родители </w:t>
            </w:r>
            <w:proofErr w:type="gramStart"/>
            <w:r w:rsidRPr="003E0766">
              <w:rPr>
                <w:sz w:val="22"/>
              </w:rPr>
              <w:t>-в</w:t>
            </w:r>
            <w:proofErr w:type="gramEnd"/>
            <w:r w:rsidRPr="003E0766">
              <w:rPr>
                <w:sz w:val="22"/>
              </w:rPr>
              <w:t>олонтеры</w:t>
            </w:r>
          </w:p>
        </w:tc>
      </w:tr>
      <w:tr w:rsidR="00104F3D" w:rsidRPr="003E0766" w:rsidTr="00104F3D">
        <w:tc>
          <w:tcPr>
            <w:tcW w:w="959" w:type="dxa"/>
          </w:tcPr>
          <w:p w:rsidR="00104F3D" w:rsidRPr="003E0766" w:rsidRDefault="00104F3D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4</w:t>
            </w:r>
          </w:p>
        </w:tc>
        <w:tc>
          <w:tcPr>
            <w:tcW w:w="5386" w:type="dxa"/>
          </w:tcPr>
          <w:p w:rsidR="00104F3D" w:rsidRPr="003E0766" w:rsidRDefault="00104F3D" w:rsidP="003E0766">
            <w:pPr>
              <w:spacing w:line="240" w:lineRule="auto"/>
              <w:ind w:firstLine="0"/>
              <w:jc w:val="both"/>
              <w:rPr>
                <w:sz w:val="22"/>
              </w:rPr>
            </w:pPr>
            <w:r w:rsidRPr="003E0766">
              <w:rPr>
                <w:sz w:val="22"/>
              </w:rPr>
              <w:t>Поддержка и координация этапов реализации  практики.</w:t>
            </w:r>
          </w:p>
          <w:p w:rsidR="00104F3D" w:rsidRPr="003E0766" w:rsidRDefault="00104F3D" w:rsidP="003E0766">
            <w:pPr>
              <w:spacing w:line="240" w:lineRule="auto"/>
              <w:ind w:firstLine="0"/>
              <w:jc w:val="both"/>
              <w:rPr>
                <w:sz w:val="22"/>
              </w:rPr>
            </w:pPr>
            <w:r w:rsidRPr="003E0766">
              <w:rPr>
                <w:sz w:val="22"/>
              </w:rPr>
              <w:t xml:space="preserve">Оказание финансовой  и административной поддержки. </w:t>
            </w:r>
          </w:p>
        </w:tc>
        <w:tc>
          <w:tcPr>
            <w:tcW w:w="3261" w:type="dxa"/>
          </w:tcPr>
          <w:p w:rsidR="00104F3D" w:rsidRPr="003E0766" w:rsidRDefault="00104F3D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ФГУП «Приборостроительный завод»</w:t>
            </w:r>
          </w:p>
        </w:tc>
      </w:tr>
      <w:tr w:rsidR="00104F3D" w:rsidRPr="003E0766" w:rsidTr="00104F3D">
        <w:tc>
          <w:tcPr>
            <w:tcW w:w="959" w:type="dxa"/>
          </w:tcPr>
          <w:p w:rsidR="00104F3D" w:rsidRPr="003E0766" w:rsidRDefault="00104F3D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5</w:t>
            </w:r>
          </w:p>
        </w:tc>
        <w:tc>
          <w:tcPr>
            <w:tcW w:w="5386" w:type="dxa"/>
          </w:tcPr>
          <w:p w:rsidR="00104F3D" w:rsidRPr="003E0766" w:rsidRDefault="00104F3D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Организация встреч и проведение работы с социальными партнёрами, сбор, обработка и систематизация информации, проведение необходимых работ по достижению цели, корректировка идей, планируемых результатов.</w:t>
            </w:r>
          </w:p>
        </w:tc>
        <w:tc>
          <w:tcPr>
            <w:tcW w:w="3261" w:type="dxa"/>
          </w:tcPr>
          <w:p w:rsidR="00104F3D" w:rsidRPr="003E0766" w:rsidRDefault="00104F3D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МБОУ «СОШ № 106» города Трехгорного</w:t>
            </w:r>
          </w:p>
        </w:tc>
      </w:tr>
      <w:tr w:rsidR="00104F3D" w:rsidRPr="003E0766" w:rsidTr="00104F3D">
        <w:tc>
          <w:tcPr>
            <w:tcW w:w="959" w:type="dxa"/>
          </w:tcPr>
          <w:p w:rsidR="00104F3D" w:rsidRPr="003E0766" w:rsidRDefault="00104F3D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lastRenderedPageBreak/>
              <w:t>6</w:t>
            </w:r>
          </w:p>
        </w:tc>
        <w:tc>
          <w:tcPr>
            <w:tcW w:w="5386" w:type="dxa"/>
          </w:tcPr>
          <w:p w:rsidR="00104F3D" w:rsidRPr="003E0766" w:rsidRDefault="00104F3D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 xml:space="preserve">Организация и проведение спортивно – образовательных событий,  муниципальных шахматных турниров </w:t>
            </w:r>
          </w:p>
        </w:tc>
        <w:tc>
          <w:tcPr>
            <w:tcW w:w="3261" w:type="dxa"/>
          </w:tcPr>
          <w:p w:rsidR="00104F3D" w:rsidRPr="003E0766" w:rsidRDefault="00104F3D" w:rsidP="003E0766">
            <w:pPr>
              <w:spacing w:line="240" w:lineRule="auto"/>
              <w:ind w:firstLine="0"/>
              <w:jc w:val="both"/>
              <w:rPr>
                <w:sz w:val="22"/>
              </w:rPr>
            </w:pPr>
            <w:r w:rsidRPr="003E0766">
              <w:rPr>
                <w:sz w:val="22"/>
              </w:rPr>
              <w:t xml:space="preserve">Учреждения и организации – партнеры проекта </w:t>
            </w:r>
          </w:p>
          <w:p w:rsidR="00104F3D" w:rsidRPr="003E0766" w:rsidRDefault="00104F3D" w:rsidP="003E0766">
            <w:pPr>
              <w:spacing w:line="240" w:lineRule="auto"/>
              <w:ind w:firstLine="0"/>
              <w:jc w:val="both"/>
              <w:rPr>
                <w:sz w:val="22"/>
              </w:rPr>
            </w:pPr>
            <w:r w:rsidRPr="003E0766">
              <w:rPr>
                <w:sz w:val="22"/>
              </w:rPr>
              <w:t>Управление образования администрации г</w:t>
            </w:r>
            <w:proofErr w:type="gramStart"/>
            <w:r w:rsidRPr="003E0766">
              <w:rPr>
                <w:sz w:val="22"/>
              </w:rPr>
              <w:t>.Т</w:t>
            </w:r>
            <w:proofErr w:type="gramEnd"/>
            <w:r w:rsidRPr="003E0766">
              <w:rPr>
                <w:sz w:val="22"/>
              </w:rPr>
              <w:t>рехгорного;</w:t>
            </w:r>
          </w:p>
          <w:p w:rsidR="00104F3D" w:rsidRPr="003E0766" w:rsidRDefault="00104F3D" w:rsidP="003E0766">
            <w:pPr>
              <w:spacing w:line="240" w:lineRule="auto"/>
              <w:ind w:firstLine="0"/>
              <w:jc w:val="both"/>
              <w:rPr>
                <w:sz w:val="22"/>
              </w:rPr>
            </w:pPr>
            <w:r w:rsidRPr="003E0766">
              <w:rPr>
                <w:sz w:val="22"/>
              </w:rPr>
              <w:t xml:space="preserve">родители </w:t>
            </w:r>
            <w:proofErr w:type="gramStart"/>
            <w:r w:rsidRPr="003E0766">
              <w:rPr>
                <w:sz w:val="22"/>
              </w:rPr>
              <w:t>-в</w:t>
            </w:r>
            <w:proofErr w:type="gramEnd"/>
            <w:r w:rsidRPr="003E0766">
              <w:rPr>
                <w:sz w:val="22"/>
              </w:rPr>
              <w:t>олонтеры педагоги МБОУ «СОШ №106»; педагоги-участники проекта</w:t>
            </w:r>
          </w:p>
        </w:tc>
      </w:tr>
      <w:tr w:rsidR="00104F3D" w:rsidRPr="003E0766" w:rsidTr="00104F3D">
        <w:tc>
          <w:tcPr>
            <w:tcW w:w="959" w:type="dxa"/>
          </w:tcPr>
          <w:p w:rsidR="00104F3D" w:rsidRPr="003E0766" w:rsidRDefault="00104F3D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7</w:t>
            </w:r>
          </w:p>
        </w:tc>
        <w:tc>
          <w:tcPr>
            <w:tcW w:w="5386" w:type="dxa"/>
          </w:tcPr>
          <w:p w:rsidR="00104F3D" w:rsidRPr="003E0766" w:rsidRDefault="00104F3D" w:rsidP="003E0766">
            <w:pPr>
              <w:spacing w:line="240" w:lineRule="auto"/>
              <w:ind w:firstLine="0"/>
              <w:jc w:val="both"/>
              <w:rPr>
                <w:sz w:val="22"/>
              </w:rPr>
            </w:pPr>
            <w:r w:rsidRPr="003E0766">
              <w:rPr>
                <w:sz w:val="22"/>
              </w:rPr>
              <w:t xml:space="preserve">Организация и проведение  практикумов по методике проведения  занятий с младшими школьниками для родителей </w:t>
            </w:r>
            <w:proofErr w:type="gramStart"/>
            <w:r w:rsidRPr="003E0766">
              <w:rPr>
                <w:sz w:val="22"/>
              </w:rPr>
              <w:t>-в</w:t>
            </w:r>
            <w:proofErr w:type="gramEnd"/>
            <w:r w:rsidRPr="003E0766">
              <w:rPr>
                <w:sz w:val="22"/>
              </w:rPr>
              <w:t>олонтеров</w:t>
            </w:r>
            <w:r w:rsidRPr="003E0766">
              <w:rPr>
                <w:sz w:val="22"/>
                <w:shd w:val="clear" w:color="auto" w:fill="FFFFFF"/>
              </w:rPr>
              <w:t xml:space="preserve">  в течение всего периода  реализации проекта</w:t>
            </w:r>
          </w:p>
        </w:tc>
        <w:tc>
          <w:tcPr>
            <w:tcW w:w="3261" w:type="dxa"/>
          </w:tcPr>
          <w:p w:rsidR="00104F3D" w:rsidRPr="003E0766" w:rsidRDefault="00104F3D" w:rsidP="003E0766">
            <w:pPr>
              <w:spacing w:line="240" w:lineRule="auto"/>
              <w:ind w:firstLine="0"/>
              <w:jc w:val="both"/>
              <w:rPr>
                <w:sz w:val="22"/>
              </w:rPr>
            </w:pPr>
            <w:r w:rsidRPr="003E0766">
              <w:rPr>
                <w:sz w:val="22"/>
              </w:rPr>
              <w:t>педагоги МБОУ «СОШ 106»</w:t>
            </w:r>
          </w:p>
        </w:tc>
      </w:tr>
      <w:tr w:rsidR="00104F3D" w:rsidRPr="003E0766" w:rsidTr="00104F3D">
        <w:tc>
          <w:tcPr>
            <w:tcW w:w="959" w:type="dxa"/>
          </w:tcPr>
          <w:p w:rsidR="00104F3D" w:rsidRPr="003E0766" w:rsidRDefault="00104F3D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8</w:t>
            </w:r>
          </w:p>
        </w:tc>
        <w:tc>
          <w:tcPr>
            <w:tcW w:w="5386" w:type="dxa"/>
          </w:tcPr>
          <w:p w:rsidR="00104F3D" w:rsidRPr="003E0766" w:rsidRDefault="00104F3D" w:rsidP="003E0766">
            <w:pPr>
              <w:spacing w:line="240" w:lineRule="auto"/>
              <w:ind w:firstLine="0"/>
              <w:jc w:val="both"/>
              <w:rPr>
                <w:sz w:val="22"/>
              </w:rPr>
            </w:pPr>
            <w:r w:rsidRPr="003E0766">
              <w:rPr>
                <w:sz w:val="22"/>
              </w:rPr>
              <w:t xml:space="preserve">Создание условий для увеличения количества  родителей </w:t>
            </w:r>
            <w:proofErr w:type="gramStart"/>
            <w:r w:rsidRPr="003E0766">
              <w:rPr>
                <w:sz w:val="22"/>
              </w:rPr>
              <w:t>-в</w:t>
            </w:r>
            <w:proofErr w:type="gramEnd"/>
            <w:r w:rsidRPr="003E0766">
              <w:rPr>
                <w:sz w:val="22"/>
              </w:rPr>
              <w:t>олонтеров в событиях проекта</w:t>
            </w:r>
          </w:p>
        </w:tc>
        <w:tc>
          <w:tcPr>
            <w:tcW w:w="3261" w:type="dxa"/>
          </w:tcPr>
          <w:p w:rsidR="00104F3D" w:rsidRPr="003E0766" w:rsidRDefault="00104F3D" w:rsidP="003E0766">
            <w:pPr>
              <w:spacing w:line="240" w:lineRule="auto"/>
              <w:ind w:firstLine="0"/>
              <w:jc w:val="both"/>
              <w:rPr>
                <w:sz w:val="22"/>
              </w:rPr>
            </w:pPr>
            <w:r w:rsidRPr="003E0766">
              <w:rPr>
                <w:sz w:val="22"/>
              </w:rPr>
              <w:t>Педагоги школ – партнеров, Управление образования администрации города Трехгорного</w:t>
            </w:r>
          </w:p>
        </w:tc>
      </w:tr>
      <w:tr w:rsidR="00104F3D" w:rsidRPr="003E0766" w:rsidTr="00104F3D">
        <w:tc>
          <w:tcPr>
            <w:tcW w:w="959" w:type="dxa"/>
          </w:tcPr>
          <w:p w:rsidR="00104F3D" w:rsidRPr="003E0766" w:rsidRDefault="00104F3D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9</w:t>
            </w:r>
          </w:p>
        </w:tc>
        <w:tc>
          <w:tcPr>
            <w:tcW w:w="5386" w:type="dxa"/>
          </w:tcPr>
          <w:p w:rsidR="00104F3D" w:rsidRPr="003E0766" w:rsidRDefault="00104F3D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Освещение в СМИ этапов реализации проекта.</w:t>
            </w:r>
          </w:p>
        </w:tc>
        <w:tc>
          <w:tcPr>
            <w:tcW w:w="3261" w:type="dxa"/>
          </w:tcPr>
          <w:p w:rsidR="00104F3D" w:rsidRPr="003E0766" w:rsidRDefault="00104F3D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МУП «ТРК «ТВС»</w:t>
            </w:r>
          </w:p>
        </w:tc>
      </w:tr>
      <w:tr w:rsidR="00104F3D" w:rsidRPr="003E0766" w:rsidTr="00104F3D">
        <w:tc>
          <w:tcPr>
            <w:tcW w:w="959" w:type="dxa"/>
          </w:tcPr>
          <w:p w:rsidR="00104F3D" w:rsidRPr="003E0766" w:rsidRDefault="00104F3D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10</w:t>
            </w:r>
          </w:p>
        </w:tc>
        <w:tc>
          <w:tcPr>
            <w:tcW w:w="5386" w:type="dxa"/>
          </w:tcPr>
          <w:p w:rsidR="00104F3D" w:rsidRPr="003E0766" w:rsidRDefault="00104F3D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Мониторинг проекта</w:t>
            </w:r>
          </w:p>
        </w:tc>
        <w:tc>
          <w:tcPr>
            <w:tcW w:w="3261" w:type="dxa"/>
          </w:tcPr>
          <w:p w:rsidR="00104F3D" w:rsidRPr="003E0766" w:rsidRDefault="00104F3D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Управление образования администрации города Трехгорного</w:t>
            </w:r>
          </w:p>
        </w:tc>
      </w:tr>
    </w:tbl>
    <w:p w:rsidR="00A80E79" w:rsidRPr="003E0766" w:rsidRDefault="00A80E79" w:rsidP="003E0766">
      <w:pPr>
        <w:spacing w:line="240" w:lineRule="auto"/>
        <w:rPr>
          <w:sz w:val="22"/>
        </w:rPr>
      </w:pPr>
    </w:p>
    <w:p w:rsidR="00A80E79" w:rsidRPr="003E0766" w:rsidRDefault="00A80E79" w:rsidP="003E0766">
      <w:pPr>
        <w:spacing w:line="240" w:lineRule="auto"/>
        <w:ind w:firstLine="0"/>
        <w:rPr>
          <w:sz w:val="22"/>
        </w:rPr>
      </w:pPr>
      <w:r w:rsidRPr="003E0766">
        <w:rPr>
          <w:sz w:val="22"/>
        </w:rPr>
        <w:t>15. Нормативно-правовые акты, принятые для обеспечения реализации практики</w:t>
      </w:r>
    </w:p>
    <w:p w:rsidR="00A80E79" w:rsidRPr="003E0766" w:rsidRDefault="00A80E79" w:rsidP="003E0766">
      <w:pPr>
        <w:spacing w:line="240" w:lineRule="auto"/>
        <w:ind w:firstLine="0"/>
        <w:rPr>
          <w:i/>
          <w:sz w:val="22"/>
        </w:rPr>
      </w:pPr>
      <w:proofErr w:type="gramStart"/>
      <w:r w:rsidRPr="003E0766">
        <w:rPr>
          <w:i/>
          <w:sz w:val="22"/>
        </w:rPr>
        <w:t>Принятые</w:t>
      </w:r>
      <w:proofErr w:type="gramEnd"/>
      <w:r w:rsidRPr="003E0766">
        <w:rPr>
          <w:i/>
          <w:sz w:val="22"/>
        </w:rPr>
        <w:t xml:space="preserve"> НПА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095"/>
        <w:gridCol w:w="2551"/>
      </w:tblGrid>
      <w:tr w:rsidR="00A80E79" w:rsidRPr="003E0766" w:rsidTr="00104F3D">
        <w:tc>
          <w:tcPr>
            <w:tcW w:w="959" w:type="dxa"/>
          </w:tcPr>
          <w:p w:rsidR="00A80E79" w:rsidRPr="003E0766" w:rsidRDefault="00A80E79" w:rsidP="003E076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E0766">
              <w:rPr>
                <w:sz w:val="22"/>
              </w:rPr>
              <w:t>№</w:t>
            </w:r>
          </w:p>
        </w:tc>
        <w:tc>
          <w:tcPr>
            <w:tcW w:w="6095" w:type="dxa"/>
          </w:tcPr>
          <w:p w:rsidR="00A80E79" w:rsidRPr="003E0766" w:rsidRDefault="00A80E79" w:rsidP="003E076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E0766">
              <w:rPr>
                <w:sz w:val="22"/>
              </w:rPr>
              <w:t>Наименование НПА</w:t>
            </w:r>
          </w:p>
        </w:tc>
        <w:tc>
          <w:tcPr>
            <w:tcW w:w="2551" w:type="dxa"/>
          </w:tcPr>
          <w:p w:rsidR="00A80E79" w:rsidRPr="003E0766" w:rsidRDefault="00A80E79" w:rsidP="003E076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E0766">
              <w:rPr>
                <w:sz w:val="22"/>
              </w:rPr>
              <w:t>Результат принятия НПА</w:t>
            </w:r>
          </w:p>
        </w:tc>
      </w:tr>
      <w:tr w:rsidR="00104F3D" w:rsidRPr="003E0766" w:rsidTr="00104F3D">
        <w:tc>
          <w:tcPr>
            <w:tcW w:w="959" w:type="dxa"/>
          </w:tcPr>
          <w:p w:rsidR="00104F3D" w:rsidRPr="003E0766" w:rsidRDefault="00104F3D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1</w:t>
            </w:r>
          </w:p>
        </w:tc>
        <w:tc>
          <w:tcPr>
            <w:tcW w:w="6095" w:type="dxa"/>
          </w:tcPr>
          <w:p w:rsidR="00104F3D" w:rsidRPr="003E0766" w:rsidRDefault="00104F3D" w:rsidP="003E0766">
            <w:pPr>
              <w:spacing w:line="240" w:lineRule="auto"/>
              <w:ind w:firstLine="34"/>
              <w:jc w:val="both"/>
              <w:rPr>
                <w:sz w:val="22"/>
              </w:rPr>
            </w:pPr>
            <w:r w:rsidRPr="003E0766">
              <w:rPr>
                <w:sz w:val="22"/>
              </w:rPr>
              <w:t>Приказ Управления образования от 24.09.2021 №286 «ОД» «Об утверждении Муниципальных ресурсных центров»</w:t>
            </w:r>
          </w:p>
        </w:tc>
        <w:tc>
          <w:tcPr>
            <w:tcW w:w="2551" w:type="dxa"/>
          </w:tcPr>
          <w:p w:rsidR="00104F3D" w:rsidRPr="003E0766" w:rsidRDefault="00104F3D" w:rsidP="003E0766">
            <w:pPr>
              <w:spacing w:line="240" w:lineRule="auto"/>
              <w:ind w:firstLine="0"/>
              <w:jc w:val="both"/>
              <w:rPr>
                <w:sz w:val="22"/>
              </w:rPr>
            </w:pPr>
            <w:r w:rsidRPr="003E0766">
              <w:rPr>
                <w:sz w:val="22"/>
              </w:rPr>
              <w:t xml:space="preserve">Реализация мероприятий муниципальной практики </w:t>
            </w:r>
          </w:p>
        </w:tc>
      </w:tr>
      <w:tr w:rsidR="00104F3D" w:rsidRPr="003E0766" w:rsidTr="00104F3D">
        <w:tc>
          <w:tcPr>
            <w:tcW w:w="959" w:type="dxa"/>
          </w:tcPr>
          <w:p w:rsidR="00104F3D" w:rsidRPr="003E0766" w:rsidRDefault="00104F3D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2</w:t>
            </w:r>
          </w:p>
        </w:tc>
        <w:tc>
          <w:tcPr>
            <w:tcW w:w="6095" w:type="dxa"/>
          </w:tcPr>
          <w:p w:rsidR="00104F3D" w:rsidRPr="003E0766" w:rsidRDefault="00104F3D" w:rsidP="003E0766">
            <w:pPr>
              <w:spacing w:line="240" w:lineRule="auto"/>
              <w:ind w:firstLine="34"/>
              <w:jc w:val="both"/>
              <w:rPr>
                <w:sz w:val="22"/>
              </w:rPr>
            </w:pPr>
            <w:r w:rsidRPr="003E0766">
              <w:rPr>
                <w:sz w:val="22"/>
              </w:rPr>
              <w:t>Приказ Управления образования от 31.08.2023 №2339 «ОД» «Об утверждении Муниципальных ресурсных центров, функционирующих на базе образовательных организаций  города Трехгорного»</w:t>
            </w:r>
          </w:p>
        </w:tc>
        <w:tc>
          <w:tcPr>
            <w:tcW w:w="2551" w:type="dxa"/>
          </w:tcPr>
          <w:p w:rsidR="00104F3D" w:rsidRPr="003E0766" w:rsidRDefault="00104F3D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 xml:space="preserve">Реализация мероприятий муниципальной практики </w:t>
            </w:r>
          </w:p>
        </w:tc>
      </w:tr>
      <w:tr w:rsidR="00104F3D" w:rsidRPr="003E0766" w:rsidTr="00104F3D">
        <w:tc>
          <w:tcPr>
            <w:tcW w:w="959" w:type="dxa"/>
          </w:tcPr>
          <w:p w:rsidR="00104F3D" w:rsidRPr="003E0766" w:rsidRDefault="00104F3D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3</w:t>
            </w:r>
          </w:p>
        </w:tc>
        <w:tc>
          <w:tcPr>
            <w:tcW w:w="6095" w:type="dxa"/>
          </w:tcPr>
          <w:p w:rsidR="00104F3D" w:rsidRPr="003E0766" w:rsidRDefault="00104F3D" w:rsidP="003E0766">
            <w:pPr>
              <w:pStyle w:val="30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E0766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Положение о муниципальном Ресурсном центре муниципального бюджетного общеобразовательного учреждения «Средняя общеобразовательная школа № 106»</w:t>
            </w:r>
          </w:p>
        </w:tc>
        <w:tc>
          <w:tcPr>
            <w:tcW w:w="2551" w:type="dxa"/>
          </w:tcPr>
          <w:p w:rsidR="00104F3D" w:rsidRPr="003E0766" w:rsidRDefault="00104F3D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 xml:space="preserve">Реализация мероприятий муниципальной практики </w:t>
            </w:r>
          </w:p>
        </w:tc>
      </w:tr>
      <w:tr w:rsidR="00104F3D" w:rsidRPr="003E0766" w:rsidTr="00104F3D">
        <w:tc>
          <w:tcPr>
            <w:tcW w:w="959" w:type="dxa"/>
          </w:tcPr>
          <w:p w:rsidR="00104F3D" w:rsidRPr="003E0766" w:rsidRDefault="00104F3D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4</w:t>
            </w:r>
          </w:p>
        </w:tc>
        <w:tc>
          <w:tcPr>
            <w:tcW w:w="6095" w:type="dxa"/>
          </w:tcPr>
          <w:p w:rsidR="00104F3D" w:rsidRPr="003E0766" w:rsidRDefault="00104F3D" w:rsidP="003E0766">
            <w:pPr>
              <w:pStyle w:val="30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E076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Договор  с ФГУП «ПСЗ» о предоставлении целевого финансирования №192 -18/б-46/2022 от 03.08.2022 </w:t>
            </w:r>
          </w:p>
        </w:tc>
        <w:tc>
          <w:tcPr>
            <w:tcW w:w="2551" w:type="dxa"/>
          </w:tcPr>
          <w:p w:rsidR="00104F3D" w:rsidRPr="003E0766" w:rsidRDefault="00104F3D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Реализация мероприятий муниципальной практики</w:t>
            </w:r>
          </w:p>
        </w:tc>
      </w:tr>
    </w:tbl>
    <w:p w:rsidR="00A80E79" w:rsidRPr="003E0766" w:rsidRDefault="00A80E79" w:rsidP="003E0766">
      <w:pPr>
        <w:spacing w:line="240" w:lineRule="auto"/>
        <w:ind w:firstLine="0"/>
        <w:rPr>
          <w:i/>
          <w:sz w:val="22"/>
        </w:rPr>
      </w:pPr>
      <w:r w:rsidRPr="003E0766">
        <w:rPr>
          <w:i/>
          <w:sz w:val="22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35"/>
        <w:gridCol w:w="2410"/>
        <w:gridCol w:w="3367"/>
      </w:tblGrid>
      <w:tr w:rsidR="00A80E79" w:rsidRPr="003E0766" w:rsidTr="00680BA7">
        <w:tc>
          <w:tcPr>
            <w:tcW w:w="959" w:type="dxa"/>
          </w:tcPr>
          <w:p w:rsidR="00A80E79" w:rsidRPr="003E0766" w:rsidRDefault="00A80E79" w:rsidP="003E076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E0766">
              <w:rPr>
                <w:sz w:val="22"/>
              </w:rPr>
              <w:t>№</w:t>
            </w:r>
          </w:p>
        </w:tc>
        <w:tc>
          <w:tcPr>
            <w:tcW w:w="2835" w:type="dxa"/>
          </w:tcPr>
          <w:p w:rsidR="00A80E79" w:rsidRPr="003E0766" w:rsidRDefault="00A80E79" w:rsidP="003E076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E0766">
              <w:rPr>
                <w:sz w:val="22"/>
              </w:rPr>
              <w:t>Наименование НПА</w:t>
            </w:r>
          </w:p>
        </w:tc>
        <w:tc>
          <w:tcPr>
            <w:tcW w:w="2410" w:type="dxa"/>
          </w:tcPr>
          <w:p w:rsidR="00A80E79" w:rsidRPr="003E0766" w:rsidRDefault="00A80E79" w:rsidP="003E076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E0766">
              <w:rPr>
                <w:sz w:val="22"/>
              </w:rPr>
              <w:t>Изменения, внесенные в НПА</w:t>
            </w:r>
          </w:p>
        </w:tc>
        <w:tc>
          <w:tcPr>
            <w:tcW w:w="3367" w:type="dxa"/>
          </w:tcPr>
          <w:p w:rsidR="00A80E79" w:rsidRPr="003E0766" w:rsidRDefault="00A80E79" w:rsidP="003E076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E0766">
              <w:rPr>
                <w:sz w:val="22"/>
              </w:rPr>
              <w:t>Результат внесения изменений</w:t>
            </w:r>
          </w:p>
        </w:tc>
      </w:tr>
      <w:tr w:rsidR="00A80E79" w:rsidRPr="003E0766" w:rsidTr="00680BA7">
        <w:tc>
          <w:tcPr>
            <w:tcW w:w="959" w:type="dxa"/>
          </w:tcPr>
          <w:p w:rsidR="00A80E79" w:rsidRPr="003E0766" w:rsidRDefault="00A80E79" w:rsidP="003E0766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835" w:type="dxa"/>
          </w:tcPr>
          <w:p w:rsidR="00A80E79" w:rsidRPr="003E0766" w:rsidRDefault="00104F3D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---</w:t>
            </w:r>
          </w:p>
        </w:tc>
        <w:tc>
          <w:tcPr>
            <w:tcW w:w="2410" w:type="dxa"/>
          </w:tcPr>
          <w:p w:rsidR="00A80E79" w:rsidRPr="003E0766" w:rsidRDefault="00104F3D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---</w:t>
            </w:r>
          </w:p>
        </w:tc>
        <w:tc>
          <w:tcPr>
            <w:tcW w:w="3367" w:type="dxa"/>
          </w:tcPr>
          <w:p w:rsidR="00A80E79" w:rsidRPr="003E0766" w:rsidRDefault="00104F3D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---</w:t>
            </w:r>
          </w:p>
        </w:tc>
      </w:tr>
    </w:tbl>
    <w:p w:rsidR="00A80E79" w:rsidRPr="003E0766" w:rsidRDefault="00A80E79" w:rsidP="003E0766">
      <w:pPr>
        <w:spacing w:line="240" w:lineRule="auto"/>
        <w:rPr>
          <w:sz w:val="22"/>
        </w:rPr>
      </w:pPr>
    </w:p>
    <w:p w:rsidR="00A80E79" w:rsidRPr="003E0766" w:rsidRDefault="00A80E79" w:rsidP="003E0766">
      <w:pPr>
        <w:spacing w:line="240" w:lineRule="auto"/>
        <w:ind w:firstLine="0"/>
        <w:rPr>
          <w:sz w:val="22"/>
        </w:rPr>
      </w:pPr>
      <w:r w:rsidRPr="003E0766">
        <w:rPr>
          <w:sz w:val="22"/>
        </w:rPr>
        <w:t>16. Ресурсы, необходимые для внедрения практики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6"/>
        <w:gridCol w:w="5068"/>
      </w:tblGrid>
      <w:tr w:rsidR="00104F3D" w:rsidRPr="003E0766" w:rsidTr="00680BA7">
        <w:tc>
          <w:tcPr>
            <w:tcW w:w="959" w:type="dxa"/>
          </w:tcPr>
          <w:p w:rsidR="00104F3D" w:rsidRPr="003E0766" w:rsidRDefault="00104F3D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№</w:t>
            </w:r>
          </w:p>
        </w:tc>
        <w:tc>
          <w:tcPr>
            <w:tcW w:w="3686" w:type="dxa"/>
          </w:tcPr>
          <w:p w:rsidR="00104F3D" w:rsidRPr="003E0766" w:rsidRDefault="00104F3D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Описание ресурса</w:t>
            </w:r>
          </w:p>
        </w:tc>
        <w:tc>
          <w:tcPr>
            <w:tcW w:w="5068" w:type="dxa"/>
          </w:tcPr>
          <w:p w:rsidR="00104F3D" w:rsidRPr="003E0766" w:rsidRDefault="00104F3D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Для каких целей данный ресурс необходим</w:t>
            </w:r>
          </w:p>
        </w:tc>
      </w:tr>
      <w:tr w:rsidR="00104F3D" w:rsidRPr="003E0766" w:rsidTr="00680BA7">
        <w:tc>
          <w:tcPr>
            <w:tcW w:w="959" w:type="dxa"/>
          </w:tcPr>
          <w:p w:rsidR="00104F3D" w:rsidRPr="003E0766" w:rsidRDefault="00104F3D" w:rsidP="003E0766">
            <w:pPr>
              <w:spacing w:line="240" w:lineRule="auto"/>
              <w:ind w:firstLine="0"/>
              <w:jc w:val="both"/>
              <w:rPr>
                <w:sz w:val="22"/>
              </w:rPr>
            </w:pPr>
            <w:r w:rsidRPr="003E0766">
              <w:rPr>
                <w:sz w:val="22"/>
              </w:rPr>
              <w:t>1</w:t>
            </w:r>
          </w:p>
        </w:tc>
        <w:tc>
          <w:tcPr>
            <w:tcW w:w="3686" w:type="dxa"/>
          </w:tcPr>
          <w:p w:rsidR="00104F3D" w:rsidRPr="003E0766" w:rsidRDefault="00104F3D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Информационные ресурсы</w:t>
            </w:r>
          </w:p>
        </w:tc>
        <w:tc>
          <w:tcPr>
            <w:tcW w:w="5068" w:type="dxa"/>
          </w:tcPr>
          <w:p w:rsidR="00104F3D" w:rsidRPr="003E0766" w:rsidRDefault="00104F3D" w:rsidP="003E0766">
            <w:pPr>
              <w:spacing w:line="240" w:lineRule="auto"/>
              <w:ind w:firstLine="0"/>
              <w:jc w:val="both"/>
              <w:rPr>
                <w:sz w:val="22"/>
              </w:rPr>
            </w:pPr>
            <w:r w:rsidRPr="003E0766">
              <w:rPr>
                <w:sz w:val="22"/>
              </w:rPr>
              <w:t>Для создания положительного резонанса у городской общественности,  поддержки и продвижения практики в Социальных сетях, сопровождения  событий</w:t>
            </w:r>
            <w:proofErr w:type="gramStart"/>
            <w:r w:rsidRPr="003E0766">
              <w:rPr>
                <w:sz w:val="22"/>
              </w:rPr>
              <w:t xml:space="preserve"> ,</w:t>
            </w:r>
            <w:proofErr w:type="gramEnd"/>
            <w:r w:rsidRPr="003E0766">
              <w:rPr>
                <w:sz w:val="22"/>
              </w:rPr>
              <w:t xml:space="preserve"> организуемых родительским волонтерским активом,  наполнения новостного раздела сайта образовательной организации</w:t>
            </w:r>
          </w:p>
        </w:tc>
      </w:tr>
      <w:tr w:rsidR="00104F3D" w:rsidRPr="003E0766" w:rsidTr="00680BA7">
        <w:tc>
          <w:tcPr>
            <w:tcW w:w="959" w:type="dxa"/>
          </w:tcPr>
          <w:p w:rsidR="00104F3D" w:rsidRPr="003E0766" w:rsidRDefault="00104F3D" w:rsidP="003E0766">
            <w:pPr>
              <w:spacing w:line="240" w:lineRule="auto"/>
              <w:ind w:firstLine="0"/>
              <w:jc w:val="both"/>
              <w:rPr>
                <w:sz w:val="22"/>
              </w:rPr>
            </w:pPr>
            <w:r w:rsidRPr="003E0766">
              <w:rPr>
                <w:sz w:val="22"/>
              </w:rPr>
              <w:t>2</w:t>
            </w:r>
          </w:p>
        </w:tc>
        <w:tc>
          <w:tcPr>
            <w:tcW w:w="3686" w:type="dxa"/>
          </w:tcPr>
          <w:p w:rsidR="00104F3D" w:rsidRPr="003E0766" w:rsidRDefault="00104F3D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Кадровые ресурсы</w:t>
            </w:r>
          </w:p>
        </w:tc>
        <w:tc>
          <w:tcPr>
            <w:tcW w:w="5068" w:type="dxa"/>
          </w:tcPr>
          <w:p w:rsidR="00104F3D" w:rsidRPr="003E0766" w:rsidRDefault="00104F3D" w:rsidP="003E0766">
            <w:pPr>
              <w:spacing w:line="240" w:lineRule="auto"/>
              <w:ind w:firstLine="0"/>
              <w:jc w:val="both"/>
              <w:rPr>
                <w:sz w:val="22"/>
              </w:rPr>
            </w:pPr>
            <w:r w:rsidRPr="003E0766">
              <w:rPr>
                <w:sz w:val="22"/>
              </w:rPr>
              <w:t xml:space="preserve">Для создания </w:t>
            </w:r>
            <w:proofErr w:type="spellStart"/>
            <w:r w:rsidRPr="003E0766">
              <w:rPr>
                <w:sz w:val="22"/>
              </w:rPr>
              <w:t>контента</w:t>
            </w:r>
            <w:proofErr w:type="spellEnd"/>
            <w:r w:rsidRPr="003E0766">
              <w:rPr>
                <w:sz w:val="22"/>
              </w:rPr>
              <w:t>, реализации плана мероприятий проекта и  их мониторинга</w:t>
            </w:r>
          </w:p>
        </w:tc>
      </w:tr>
      <w:tr w:rsidR="00104F3D" w:rsidRPr="003E0766" w:rsidTr="00680BA7">
        <w:tc>
          <w:tcPr>
            <w:tcW w:w="959" w:type="dxa"/>
          </w:tcPr>
          <w:p w:rsidR="00104F3D" w:rsidRPr="003E0766" w:rsidRDefault="00104F3D" w:rsidP="003E0766">
            <w:pPr>
              <w:spacing w:line="240" w:lineRule="auto"/>
              <w:ind w:firstLine="0"/>
              <w:jc w:val="both"/>
              <w:rPr>
                <w:sz w:val="22"/>
              </w:rPr>
            </w:pPr>
            <w:r w:rsidRPr="003E0766">
              <w:rPr>
                <w:sz w:val="22"/>
              </w:rPr>
              <w:lastRenderedPageBreak/>
              <w:t>3</w:t>
            </w:r>
          </w:p>
        </w:tc>
        <w:tc>
          <w:tcPr>
            <w:tcW w:w="3686" w:type="dxa"/>
          </w:tcPr>
          <w:p w:rsidR="00104F3D" w:rsidRPr="003E0766" w:rsidRDefault="00104F3D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Методические ресурсы</w:t>
            </w:r>
          </w:p>
        </w:tc>
        <w:tc>
          <w:tcPr>
            <w:tcW w:w="5068" w:type="dxa"/>
          </w:tcPr>
          <w:p w:rsidR="00104F3D" w:rsidRPr="003E0766" w:rsidRDefault="00104F3D" w:rsidP="003E0766">
            <w:pPr>
              <w:spacing w:line="240" w:lineRule="auto"/>
              <w:ind w:firstLine="0"/>
              <w:jc w:val="both"/>
              <w:rPr>
                <w:sz w:val="22"/>
              </w:rPr>
            </w:pPr>
            <w:r w:rsidRPr="003E0766">
              <w:rPr>
                <w:sz w:val="22"/>
              </w:rPr>
              <w:t>Для  грамотного профессионального наполнения событий проекта, качественной организации мероприятий</w:t>
            </w:r>
          </w:p>
        </w:tc>
      </w:tr>
      <w:tr w:rsidR="00104F3D" w:rsidRPr="003E0766" w:rsidTr="00680BA7">
        <w:tc>
          <w:tcPr>
            <w:tcW w:w="959" w:type="dxa"/>
          </w:tcPr>
          <w:p w:rsidR="00104F3D" w:rsidRPr="003E0766" w:rsidRDefault="00104F3D" w:rsidP="003E0766">
            <w:pPr>
              <w:spacing w:line="240" w:lineRule="auto"/>
              <w:ind w:firstLine="0"/>
              <w:jc w:val="both"/>
              <w:rPr>
                <w:sz w:val="22"/>
              </w:rPr>
            </w:pPr>
            <w:r w:rsidRPr="003E0766">
              <w:rPr>
                <w:sz w:val="22"/>
              </w:rPr>
              <w:t>4</w:t>
            </w:r>
          </w:p>
        </w:tc>
        <w:tc>
          <w:tcPr>
            <w:tcW w:w="3686" w:type="dxa"/>
          </w:tcPr>
          <w:p w:rsidR="00104F3D" w:rsidRPr="003E0766" w:rsidRDefault="00104F3D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Административно- управленческий ресурс</w:t>
            </w:r>
          </w:p>
        </w:tc>
        <w:tc>
          <w:tcPr>
            <w:tcW w:w="5068" w:type="dxa"/>
          </w:tcPr>
          <w:p w:rsidR="00104F3D" w:rsidRPr="003E0766" w:rsidRDefault="00104F3D" w:rsidP="003E0766">
            <w:pPr>
              <w:spacing w:line="240" w:lineRule="auto"/>
              <w:ind w:firstLine="0"/>
              <w:jc w:val="both"/>
              <w:rPr>
                <w:sz w:val="22"/>
              </w:rPr>
            </w:pPr>
            <w:r w:rsidRPr="003E0766">
              <w:rPr>
                <w:sz w:val="22"/>
              </w:rPr>
              <w:t>Продвижение практики на уровне муниципалитета, мониторинг реализации</w:t>
            </w:r>
          </w:p>
        </w:tc>
      </w:tr>
      <w:tr w:rsidR="00104F3D" w:rsidRPr="003E0766" w:rsidTr="00680BA7">
        <w:tc>
          <w:tcPr>
            <w:tcW w:w="959" w:type="dxa"/>
          </w:tcPr>
          <w:p w:rsidR="00104F3D" w:rsidRPr="003E0766" w:rsidRDefault="00104F3D" w:rsidP="003E0766">
            <w:pPr>
              <w:spacing w:line="240" w:lineRule="auto"/>
              <w:ind w:firstLine="0"/>
              <w:jc w:val="both"/>
              <w:rPr>
                <w:sz w:val="22"/>
              </w:rPr>
            </w:pPr>
            <w:r w:rsidRPr="003E0766">
              <w:rPr>
                <w:sz w:val="22"/>
              </w:rPr>
              <w:t>5</w:t>
            </w:r>
          </w:p>
        </w:tc>
        <w:tc>
          <w:tcPr>
            <w:tcW w:w="3686" w:type="dxa"/>
          </w:tcPr>
          <w:p w:rsidR="00104F3D" w:rsidRPr="003E0766" w:rsidRDefault="00104F3D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Организационно-правовые</w:t>
            </w:r>
          </w:p>
        </w:tc>
        <w:tc>
          <w:tcPr>
            <w:tcW w:w="5068" w:type="dxa"/>
          </w:tcPr>
          <w:p w:rsidR="00104F3D" w:rsidRPr="003E0766" w:rsidRDefault="00104F3D" w:rsidP="003E0766">
            <w:pPr>
              <w:spacing w:line="240" w:lineRule="auto"/>
              <w:ind w:firstLine="0"/>
              <w:jc w:val="both"/>
              <w:rPr>
                <w:sz w:val="22"/>
              </w:rPr>
            </w:pPr>
            <w:r w:rsidRPr="003E0766">
              <w:rPr>
                <w:sz w:val="22"/>
              </w:rPr>
              <w:t>Для регламентации деятельности и создания нормативно-правовой основы  реализации муниципальной практики</w:t>
            </w:r>
          </w:p>
        </w:tc>
      </w:tr>
      <w:tr w:rsidR="00104F3D" w:rsidRPr="003E0766" w:rsidTr="00680BA7">
        <w:tc>
          <w:tcPr>
            <w:tcW w:w="959" w:type="dxa"/>
          </w:tcPr>
          <w:p w:rsidR="00104F3D" w:rsidRPr="003E0766" w:rsidRDefault="00104F3D" w:rsidP="003E0766">
            <w:pPr>
              <w:spacing w:line="240" w:lineRule="auto"/>
              <w:ind w:firstLine="0"/>
              <w:jc w:val="both"/>
              <w:rPr>
                <w:sz w:val="22"/>
              </w:rPr>
            </w:pPr>
            <w:r w:rsidRPr="003E0766">
              <w:rPr>
                <w:sz w:val="22"/>
              </w:rPr>
              <w:t>6</w:t>
            </w:r>
          </w:p>
        </w:tc>
        <w:tc>
          <w:tcPr>
            <w:tcW w:w="3686" w:type="dxa"/>
          </w:tcPr>
          <w:p w:rsidR="00104F3D" w:rsidRPr="003E0766" w:rsidRDefault="00104F3D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Материально-технические</w:t>
            </w:r>
          </w:p>
        </w:tc>
        <w:tc>
          <w:tcPr>
            <w:tcW w:w="5068" w:type="dxa"/>
          </w:tcPr>
          <w:p w:rsidR="00104F3D" w:rsidRPr="003E0766" w:rsidRDefault="00104F3D" w:rsidP="003E0766">
            <w:pPr>
              <w:spacing w:line="240" w:lineRule="auto"/>
              <w:ind w:firstLine="0"/>
              <w:jc w:val="both"/>
              <w:rPr>
                <w:sz w:val="22"/>
              </w:rPr>
            </w:pPr>
            <w:r w:rsidRPr="003E0766">
              <w:rPr>
                <w:sz w:val="22"/>
              </w:rPr>
              <w:t>Для обеспечения содержания реализации практики и деятельности участников проекта</w:t>
            </w:r>
          </w:p>
        </w:tc>
      </w:tr>
    </w:tbl>
    <w:p w:rsidR="00104F3D" w:rsidRPr="003E0766" w:rsidRDefault="00104F3D" w:rsidP="003E0766">
      <w:pPr>
        <w:spacing w:line="240" w:lineRule="auto"/>
        <w:ind w:firstLine="0"/>
        <w:rPr>
          <w:sz w:val="22"/>
        </w:rPr>
      </w:pPr>
    </w:p>
    <w:p w:rsidR="00A80E79" w:rsidRPr="003E0766" w:rsidRDefault="00A80E79" w:rsidP="003E0766">
      <w:pPr>
        <w:spacing w:line="240" w:lineRule="auto"/>
        <w:ind w:firstLine="0"/>
        <w:rPr>
          <w:sz w:val="22"/>
        </w:rPr>
      </w:pPr>
      <w:r w:rsidRPr="003E0766">
        <w:rPr>
          <w:sz w:val="22"/>
        </w:rPr>
        <w:t xml:space="preserve">17. </w:t>
      </w:r>
      <w:proofErr w:type="spellStart"/>
      <w:r w:rsidRPr="003E0766">
        <w:rPr>
          <w:sz w:val="22"/>
        </w:rPr>
        <w:t>Выгодополучатели</w:t>
      </w:r>
      <w:proofErr w:type="spellEnd"/>
      <w:r w:rsidRPr="003E0766">
        <w:rPr>
          <w:sz w:val="22"/>
        </w:rPr>
        <w:t xml:space="preserve"> </w:t>
      </w:r>
    </w:p>
    <w:p w:rsidR="00A80E79" w:rsidRPr="003E0766" w:rsidRDefault="00A80E79" w:rsidP="003E0766">
      <w:pPr>
        <w:spacing w:line="240" w:lineRule="auto"/>
        <w:ind w:firstLine="0"/>
        <w:rPr>
          <w:sz w:val="22"/>
        </w:rPr>
      </w:pPr>
      <w:r w:rsidRPr="003E0766">
        <w:rPr>
          <w:sz w:val="22"/>
        </w:rPr>
        <w:t>(</w:t>
      </w:r>
      <w:r w:rsidRPr="003E0766">
        <w:rPr>
          <w:i/>
          <w:sz w:val="22"/>
        </w:rPr>
        <w:t>регион, предприниматели, жители т.п.)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544"/>
        <w:gridCol w:w="5528"/>
      </w:tblGrid>
      <w:tr w:rsidR="00104F3D" w:rsidRPr="003E0766" w:rsidTr="00680BA7">
        <w:tc>
          <w:tcPr>
            <w:tcW w:w="675" w:type="dxa"/>
          </w:tcPr>
          <w:p w:rsidR="00104F3D" w:rsidRPr="003E0766" w:rsidRDefault="00104F3D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№</w:t>
            </w:r>
          </w:p>
        </w:tc>
        <w:tc>
          <w:tcPr>
            <w:tcW w:w="3544" w:type="dxa"/>
          </w:tcPr>
          <w:p w:rsidR="00104F3D" w:rsidRPr="003E0766" w:rsidRDefault="00104F3D" w:rsidP="003E0766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3E0766">
              <w:rPr>
                <w:sz w:val="22"/>
              </w:rPr>
              <w:t>Выгодополучатель</w:t>
            </w:r>
            <w:proofErr w:type="spellEnd"/>
            <w:r w:rsidRPr="003E0766">
              <w:rPr>
                <w:sz w:val="22"/>
              </w:rPr>
              <w:t xml:space="preserve">/ </w:t>
            </w:r>
          </w:p>
          <w:p w:rsidR="00104F3D" w:rsidRPr="003E0766" w:rsidRDefault="00104F3D" w:rsidP="003E076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E0766">
              <w:rPr>
                <w:sz w:val="22"/>
              </w:rPr>
              <w:t xml:space="preserve">группа </w:t>
            </w:r>
            <w:proofErr w:type="spellStart"/>
            <w:r w:rsidRPr="003E0766">
              <w:rPr>
                <w:sz w:val="22"/>
              </w:rPr>
              <w:t>выгодополучателей</w:t>
            </w:r>
            <w:proofErr w:type="spellEnd"/>
          </w:p>
        </w:tc>
        <w:tc>
          <w:tcPr>
            <w:tcW w:w="5528" w:type="dxa"/>
          </w:tcPr>
          <w:p w:rsidR="00104F3D" w:rsidRPr="003E0766" w:rsidRDefault="00104F3D" w:rsidP="003E076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E0766">
              <w:rPr>
                <w:sz w:val="22"/>
              </w:rPr>
              <w:t>Описание выгод, полученных в результате внедрения практики</w:t>
            </w:r>
          </w:p>
        </w:tc>
      </w:tr>
      <w:tr w:rsidR="00104F3D" w:rsidRPr="003E0766" w:rsidTr="00680BA7">
        <w:tc>
          <w:tcPr>
            <w:tcW w:w="675" w:type="dxa"/>
          </w:tcPr>
          <w:p w:rsidR="00104F3D" w:rsidRPr="003E0766" w:rsidRDefault="00104F3D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1</w:t>
            </w:r>
          </w:p>
        </w:tc>
        <w:tc>
          <w:tcPr>
            <w:tcW w:w="3544" w:type="dxa"/>
          </w:tcPr>
          <w:p w:rsidR="00104F3D" w:rsidRPr="003E0766" w:rsidRDefault="00104F3D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Обучающиеся</w:t>
            </w:r>
          </w:p>
        </w:tc>
        <w:tc>
          <w:tcPr>
            <w:tcW w:w="5528" w:type="dxa"/>
          </w:tcPr>
          <w:p w:rsidR="00104F3D" w:rsidRPr="003E0766" w:rsidRDefault="00104F3D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1)Благодаря поддержке и реализации данного проекта, в городе появилось  открытое  пространство -  «Шахматная лаборатория».</w:t>
            </w:r>
          </w:p>
          <w:p w:rsidR="00104F3D" w:rsidRPr="003E0766" w:rsidRDefault="00104F3D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 xml:space="preserve">2)Увеличилось количество детей, освоивших программу курса «Шахматный всеобуч» -  свыше 500  юных </w:t>
            </w:r>
            <w:proofErr w:type="spellStart"/>
            <w:r w:rsidRPr="003E0766">
              <w:rPr>
                <w:sz w:val="22"/>
              </w:rPr>
              <w:t>трехгорненцев</w:t>
            </w:r>
            <w:proofErr w:type="spellEnd"/>
            <w:r w:rsidRPr="003E0766">
              <w:rPr>
                <w:sz w:val="22"/>
              </w:rPr>
              <w:t>, обучающихся общеобразовательных школ не только в течение учебного года, но и в  рамках осенне-весенних детских оздоровительных лагерей.</w:t>
            </w:r>
          </w:p>
          <w:p w:rsidR="00104F3D" w:rsidRPr="003E0766" w:rsidRDefault="00104F3D" w:rsidP="003E0766">
            <w:pPr>
              <w:pStyle w:val="a3"/>
              <w:ind w:left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76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3) Повышается мотивация  детей</w:t>
            </w:r>
            <w:proofErr w:type="gramStart"/>
            <w:r w:rsidRPr="003E076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,</w:t>
            </w:r>
            <w:proofErr w:type="gramEnd"/>
            <w:r w:rsidRPr="003E076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которые изучают основы игры в шахматы под руководством родителей –волонтеров.</w:t>
            </w:r>
          </w:p>
          <w:p w:rsidR="00104F3D" w:rsidRPr="003E0766" w:rsidRDefault="00104F3D" w:rsidP="003E0766">
            <w:pPr>
              <w:pStyle w:val="a3"/>
              <w:ind w:left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76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4)Растет </w:t>
            </w:r>
            <w:proofErr w:type="spellStart"/>
            <w:r w:rsidRPr="003E076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конкурентноспособность</w:t>
            </w:r>
            <w:proofErr w:type="spellEnd"/>
            <w:r w:rsidRPr="003E076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детей город</w:t>
            </w:r>
            <w:proofErr w:type="gramStart"/>
            <w:r w:rsidRPr="003E076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а-</w:t>
            </w:r>
            <w:proofErr w:type="gramEnd"/>
            <w:r w:rsidRPr="003E076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участников региональных шахматных турниров </w:t>
            </w:r>
          </w:p>
        </w:tc>
      </w:tr>
      <w:tr w:rsidR="00104F3D" w:rsidRPr="003E0766" w:rsidTr="00680BA7">
        <w:tc>
          <w:tcPr>
            <w:tcW w:w="675" w:type="dxa"/>
          </w:tcPr>
          <w:p w:rsidR="00104F3D" w:rsidRPr="003E0766" w:rsidRDefault="00104F3D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2</w:t>
            </w:r>
          </w:p>
        </w:tc>
        <w:tc>
          <w:tcPr>
            <w:tcW w:w="3544" w:type="dxa"/>
          </w:tcPr>
          <w:p w:rsidR="00104F3D" w:rsidRPr="003E0766" w:rsidRDefault="00104F3D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 xml:space="preserve">Родители (законные представители) </w:t>
            </w:r>
            <w:proofErr w:type="gramStart"/>
            <w:r w:rsidRPr="003E0766">
              <w:rPr>
                <w:sz w:val="22"/>
              </w:rPr>
              <w:t>обучающихся</w:t>
            </w:r>
            <w:proofErr w:type="gramEnd"/>
          </w:p>
        </w:tc>
        <w:tc>
          <w:tcPr>
            <w:tcW w:w="5528" w:type="dxa"/>
          </w:tcPr>
          <w:p w:rsidR="00104F3D" w:rsidRPr="003E0766" w:rsidRDefault="00104F3D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1) Активные представители родительского сообщества получают знания, позволяющие  участвовать  в образовательном процессе по реализации программ доп</w:t>
            </w:r>
            <w:proofErr w:type="gramStart"/>
            <w:r w:rsidRPr="003E0766">
              <w:rPr>
                <w:sz w:val="22"/>
              </w:rPr>
              <w:t>.о</w:t>
            </w:r>
            <w:proofErr w:type="gramEnd"/>
            <w:r w:rsidRPr="003E0766">
              <w:rPr>
                <w:sz w:val="22"/>
              </w:rPr>
              <w:t>бразования в качестве наставников –педагогов.</w:t>
            </w:r>
          </w:p>
          <w:p w:rsidR="00104F3D" w:rsidRPr="003E0766" w:rsidRDefault="00104F3D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2)Проект имеет большое просветительское значение для воспитания  подрастающего поколения и  оказывает  положительный  воспитательный эффект на развитие школьников, привлечение их  к занятиям спортом.</w:t>
            </w:r>
          </w:p>
          <w:p w:rsidR="00104F3D" w:rsidRPr="003E0766" w:rsidRDefault="00104F3D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3) Организация полезного  образовательного досуга для детей и подростков.</w:t>
            </w:r>
          </w:p>
        </w:tc>
      </w:tr>
      <w:tr w:rsidR="00104F3D" w:rsidRPr="003E0766" w:rsidTr="00680BA7">
        <w:tc>
          <w:tcPr>
            <w:tcW w:w="675" w:type="dxa"/>
          </w:tcPr>
          <w:p w:rsidR="00104F3D" w:rsidRPr="003E0766" w:rsidRDefault="00104F3D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3</w:t>
            </w:r>
          </w:p>
        </w:tc>
        <w:tc>
          <w:tcPr>
            <w:tcW w:w="3544" w:type="dxa"/>
          </w:tcPr>
          <w:p w:rsidR="00104F3D" w:rsidRPr="003E0766" w:rsidRDefault="00104F3D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Педагоги</w:t>
            </w:r>
          </w:p>
        </w:tc>
        <w:tc>
          <w:tcPr>
            <w:tcW w:w="5528" w:type="dxa"/>
          </w:tcPr>
          <w:p w:rsidR="00104F3D" w:rsidRPr="003E0766" w:rsidRDefault="00104F3D" w:rsidP="003E0766">
            <w:pPr>
              <w:spacing w:line="240" w:lineRule="auto"/>
              <w:ind w:firstLine="0"/>
              <w:jc w:val="both"/>
              <w:rPr>
                <w:sz w:val="22"/>
              </w:rPr>
            </w:pPr>
            <w:r w:rsidRPr="003E0766">
              <w:rPr>
                <w:sz w:val="22"/>
              </w:rPr>
              <w:t xml:space="preserve"> Возможность профессионального  роста педагогов,  развитие их информационно </w:t>
            </w:r>
            <w:proofErr w:type="gramStart"/>
            <w:r w:rsidRPr="003E0766">
              <w:rPr>
                <w:sz w:val="22"/>
              </w:rPr>
              <w:t>–к</w:t>
            </w:r>
            <w:proofErr w:type="gramEnd"/>
            <w:r w:rsidRPr="003E0766">
              <w:rPr>
                <w:sz w:val="22"/>
              </w:rPr>
              <w:t>оммуникационных компетентностей</w:t>
            </w:r>
          </w:p>
          <w:p w:rsidR="00104F3D" w:rsidRPr="003E0766" w:rsidRDefault="00104F3D" w:rsidP="003E0766">
            <w:pPr>
              <w:spacing w:line="240" w:lineRule="auto"/>
              <w:ind w:firstLine="0"/>
              <w:jc w:val="both"/>
              <w:rPr>
                <w:sz w:val="22"/>
                <w:highlight w:val="yellow"/>
              </w:rPr>
            </w:pPr>
            <w:r w:rsidRPr="003E0766">
              <w:rPr>
                <w:sz w:val="22"/>
              </w:rPr>
              <w:t xml:space="preserve">   Разработка формата реализации внеурочной деятельности </w:t>
            </w:r>
            <w:proofErr w:type="gramStart"/>
            <w:r w:rsidRPr="003E0766">
              <w:rPr>
                <w:sz w:val="22"/>
              </w:rPr>
              <w:t>обучающихся</w:t>
            </w:r>
            <w:proofErr w:type="gramEnd"/>
            <w:r w:rsidRPr="003E0766">
              <w:rPr>
                <w:sz w:val="22"/>
              </w:rPr>
              <w:t xml:space="preserve"> начальной школы </w:t>
            </w:r>
          </w:p>
        </w:tc>
      </w:tr>
      <w:tr w:rsidR="00104F3D" w:rsidRPr="003E0766" w:rsidTr="00680BA7">
        <w:tc>
          <w:tcPr>
            <w:tcW w:w="675" w:type="dxa"/>
          </w:tcPr>
          <w:p w:rsidR="00104F3D" w:rsidRPr="003E0766" w:rsidRDefault="00104F3D" w:rsidP="003E0766">
            <w:pPr>
              <w:spacing w:line="240" w:lineRule="auto"/>
              <w:rPr>
                <w:sz w:val="22"/>
              </w:rPr>
            </w:pPr>
          </w:p>
        </w:tc>
        <w:tc>
          <w:tcPr>
            <w:tcW w:w="3544" w:type="dxa"/>
          </w:tcPr>
          <w:p w:rsidR="00104F3D" w:rsidRPr="003E0766" w:rsidRDefault="00104F3D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Жители города Трехгорного</w:t>
            </w:r>
          </w:p>
        </w:tc>
        <w:tc>
          <w:tcPr>
            <w:tcW w:w="5528" w:type="dxa"/>
          </w:tcPr>
          <w:p w:rsidR="00104F3D" w:rsidRPr="003E0766" w:rsidRDefault="00104F3D" w:rsidP="003E0766">
            <w:pPr>
              <w:spacing w:line="240" w:lineRule="auto"/>
              <w:ind w:firstLine="0"/>
              <w:jc w:val="both"/>
              <w:rPr>
                <w:sz w:val="22"/>
              </w:rPr>
            </w:pPr>
            <w:r w:rsidRPr="003E0766">
              <w:rPr>
                <w:sz w:val="22"/>
              </w:rPr>
              <w:t>1) Объединение детей, педагогов и родителей с активной жизненной позицией, готовых осуществлять волонтерскую деятельность.</w:t>
            </w:r>
          </w:p>
          <w:p w:rsidR="00104F3D" w:rsidRPr="003E0766" w:rsidRDefault="00104F3D" w:rsidP="003E0766">
            <w:pPr>
              <w:spacing w:line="240" w:lineRule="auto"/>
              <w:ind w:firstLine="0"/>
              <w:jc w:val="both"/>
              <w:rPr>
                <w:sz w:val="22"/>
              </w:rPr>
            </w:pPr>
            <w:r w:rsidRPr="003E0766">
              <w:rPr>
                <w:sz w:val="22"/>
              </w:rPr>
              <w:t xml:space="preserve">2) Растет уровень гражданской идентичности  подрастающего поколения горожан </w:t>
            </w:r>
          </w:p>
          <w:p w:rsidR="00104F3D" w:rsidRPr="003E0766" w:rsidRDefault="00104F3D" w:rsidP="003E0766">
            <w:pPr>
              <w:spacing w:line="240" w:lineRule="auto"/>
              <w:ind w:firstLine="0"/>
              <w:jc w:val="both"/>
              <w:rPr>
                <w:sz w:val="22"/>
                <w:highlight w:val="yellow"/>
              </w:rPr>
            </w:pPr>
            <w:r w:rsidRPr="003E0766">
              <w:rPr>
                <w:sz w:val="22"/>
              </w:rPr>
              <w:t>3) Повышается интерес к изучению шахмат, как интеллектуального вида спорта.</w:t>
            </w:r>
          </w:p>
        </w:tc>
      </w:tr>
      <w:tr w:rsidR="00104F3D" w:rsidRPr="003E0766" w:rsidTr="00680BA7">
        <w:tc>
          <w:tcPr>
            <w:tcW w:w="675" w:type="dxa"/>
          </w:tcPr>
          <w:p w:rsidR="00104F3D" w:rsidRPr="003E0766" w:rsidRDefault="00104F3D" w:rsidP="003E0766">
            <w:pPr>
              <w:spacing w:line="240" w:lineRule="auto"/>
              <w:rPr>
                <w:sz w:val="22"/>
              </w:rPr>
            </w:pPr>
          </w:p>
        </w:tc>
        <w:tc>
          <w:tcPr>
            <w:tcW w:w="3544" w:type="dxa"/>
          </w:tcPr>
          <w:p w:rsidR="00104F3D" w:rsidRPr="003E0766" w:rsidRDefault="00104F3D" w:rsidP="003E0766">
            <w:pPr>
              <w:spacing w:line="240" w:lineRule="auto"/>
              <w:ind w:firstLine="0"/>
              <w:jc w:val="both"/>
              <w:rPr>
                <w:sz w:val="22"/>
              </w:rPr>
            </w:pPr>
            <w:r w:rsidRPr="003E0766">
              <w:rPr>
                <w:sz w:val="22"/>
              </w:rPr>
              <w:t>Управление образования администрации города  Трехгорного</w:t>
            </w:r>
          </w:p>
        </w:tc>
        <w:tc>
          <w:tcPr>
            <w:tcW w:w="5528" w:type="dxa"/>
          </w:tcPr>
          <w:p w:rsidR="00104F3D" w:rsidRPr="003E0766" w:rsidRDefault="00104F3D" w:rsidP="003E0766">
            <w:pPr>
              <w:spacing w:line="240" w:lineRule="auto"/>
              <w:ind w:firstLine="0"/>
              <w:rPr>
                <w:sz w:val="22"/>
                <w:highlight w:val="yellow"/>
              </w:rPr>
            </w:pPr>
            <w:r w:rsidRPr="003E0766">
              <w:rPr>
                <w:sz w:val="22"/>
              </w:rPr>
              <w:t>Получение образовательного  и воспитательного пространства для детей,  функционирующего в течение учебного года.</w:t>
            </w:r>
          </w:p>
        </w:tc>
      </w:tr>
      <w:tr w:rsidR="00104F3D" w:rsidRPr="003E0766" w:rsidTr="00680BA7">
        <w:tc>
          <w:tcPr>
            <w:tcW w:w="675" w:type="dxa"/>
          </w:tcPr>
          <w:p w:rsidR="00104F3D" w:rsidRPr="003E0766" w:rsidRDefault="00104F3D" w:rsidP="003E0766">
            <w:pPr>
              <w:spacing w:line="240" w:lineRule="auto"/>
              <w:rPr>
                <w:sz w:val="22"/>
              </w:rPr>
            </w:pPr>
          </w:p>
        </w:tc>
        <w:tc>
          <w:tcPr>
            <w:tcW w:w="3544" w:type="dxa"/>
          </w:tcPr>
          <w:p w:rsidR="00104F3D" w:rsidRPr="003E0766" w:rsidRDefault="00104F3D" w:rsidP="003E0766">
            <w:pPr>
              <w:spacing w:line="240" w:lineRule="auto"/>
              <w:ind w:firstLine="0"/>
              <w:jc w:val="both"/>
              <w:rPr>
                <w:sz w:val="22"/>
              </w:rPr>
            </w:pPr>
            <w:r w:rsidRPr="003E0766">
              <w:rPr>
                <w:sz w:val="22"/>
              </w:rPr>
              <w:t>Управление физкультуры и спорта администрации города  Трехгорного</w:t>
            </w:r>
          </w:p>
        </w:tc>
        <w:tc>
          <w:tcPr>
            <w:tcW w:w="5528" w:type="dxa"/>
          </w:tcPr>
          <w:p w:rsidR="00104F3D" w:rsidRPr="003E0766" w:rsidRDefault="00104F3D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1) Получение решения, готового к тиражированию во всех муниципальных образованиях Челябинской области;</w:t>
            </w:r>
          </w:p>
          <w:p w:rsidR="00104F3D" w:rsidRPr="003E0766" w:rsidRDefault="00104F3D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lastRenderedPageBreak/>
              <w:t>2) Вовлечение детей и родительской общественности  в активную спортивную  сферу общественной жизни города.</w:t>
            </w:r>
          </w:p>
          <w:p w:rsidR="00104F3D" w:rsidRPr="003E0766" w:rsidRDefault="00104F3D" w:rsidP="003E0766">
            <w:pPr>
              <w:spacing w:line="240" w:lineRule="auto"/>
              <w:ind w:firstLine="0"/>
              <w:rPr>
                <w:sz w:val="22"/>
                <w:highlight w:val="yellow"/>
              </w:rPr>
            </w:pPr>
            <w:r w:rsidRPr="003E0766">
              <w:rPr>
                <w:sz w:val="22"/>
              </w:rPr>
              <w:t>3) Развитие массового детского спорта в городе Трехгорном</w:t>
            </w:r>
          </w:p>
        </w:tc>
      </w:tr>
      <w:tr w:rsidR="00104F3D" w:rsidRPr="003E0766" w:rsidTr="00680BA7">
        <w:tc>
          <w:tcPr>
            <w:tcW w:w="675" w:type="dxa"/>
          </w:tcPr>
          <w:p w:rsidR="00104F3D" w:rsidRPr="003E0766" w:rsidRDefault="00104F3D" w:rsidP="003E0766">
            <w:pPr>
              <w:spacing w:line="240" w:lineRule="auto"/>
              <w:rPr>
                <w:sz w:val="22"/>
              </w:rPr>
            </w:pPr>
          </w:p>
        </w:tc>
        <w:tc>
          <w:tcPr>
            <w:tcW w:w="3544" w:type="dxa"/>
          </w:tcPr>
          <w:p w:rsidR="00104F3D" w:rsidRPr="003E0766" w:rsidRDefault="00104F3D" w:rsidP="003E0766">
            <w:pPr>
              <w:spacing w:line="240" w:lineRule="auto"/>
              <w:ind w:firstLine="0"/>
              <w:jc w:val="both"/>
              <w:rPr>
                <w:sz w:val="22"/>
              </w:rPr>
            </w:pPr>
            <w:r w:rsidRPr="003E0766">
              <w:rPr>
                <w:sz w:val="22"/>
              </w:rPr>
              <w:t>МБОУ «СОШ №106»</w:t>
            </w:r>
          </w:p>
        </w:tc>
        <w:tc>
          <w:tcPr>
            <w:tcW w:w="5528" w:type="dxa"/>
          </w:tcPr>
          <w:p w:rsidR="00104F3D" w:rsidRPr="003E0766" w:rsidRDefault="00104F3D" w:rsidP="003E076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line="240" w:lineRule="auto"/>
              <w:ind w:left="263" w:hanging="284"/>
              <w:rPr>
                <w:sz w:val="22"/>
              </w:rPr>
            </w:pPr>
            <w:r w:rsidRPr="003E0766">
              <w:rPr>
                <w:sz w:val="22"/>
              </w:rPr>
              <w:t>Муниципальная площадка для проведения образовательных событий</w:t>
            </w:r>
          </w:p>
          <w:p w:rsidR="00104F3D" w:rsidRPr="003E0766" w:rsidRDefault="00104F3D" w:rsidP="003E0766">
            <w:pPr>
              <w:spacing w:line="240" w:lineRule="auto"/>
              <w:ind w:left="-21" w:firstLine="0"/>
              <w:rPr>
                <w:sz w:val="22"/>
                <w:highlight w:val="yellow"/>
              </w:rPr>
            </w:pPr>
            <w:r w:rsidRPr="003E0766">
              <w:rPr>
                <w:sz w:val="22"/>
              </w:rPr>
              <w:t>2)  Повышение делового имиджа учреждения и  его конкурентоспособности</w:t>
            </w:r>
          </w:p>
        </w:tc>
      </w:tr>
    </w:tbl>
    <w:p w:rsidR="00104F3D" w:rsidRPr="003E0766" w:rsidRDefault="00104F3D" w:rsidP="003E0766">
      <w:pPr>
        <w:spacing w:line="240" w:lineRule="auto"/>
        <w:rPr>
          <w:sz w:val="22"/>
        </w:rPr>
      </w:pPr>
    </w:p>
    <w:p w:rsidR="00A80E79" w:rsidRPr="003E0766" w:rsidRDefault="00A80E79" w:rsidP="003E0766">
      <w:pPr>
        <w:spacing w:line="240" w:lineRule="auto"/>
        <w:ind w:firstLine="0"/>
        <w:rPr>
          <w:sz w:val="22"/>
        </w:rPr>
      </w:pPr>
      <w:r w:rsidRPr="003E0766">
        <w:rPr>
          <w:sz w:val="22"/>
        </w:rPr>
        <w:t xml:space="preserve">18. Затраты на реализацию практики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544"/>
        <w:gridCol w:w="2126"/>
        <w:gridCol w:w="3261"/>
      </w:tblGrid>
      <w:tr w:rsidR="00104F3D" w:rsidRPr="003E0766" w:rsidTr="00680BA7">
        <w:tc>
          <w:tcPr>
            <w:tcW w:w="534" w:type="dxa"/>
          </w:tcPr>
          <w:p w:rsidR="00104F3D" w:rsidRPr="003E0766" w:rsidRDefault="00104F3D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№</w:t>
            </w:r>
          </w:p>
        </w:tc>
        <w:tc>
          <w:tcPr>
            <w:tcW w:w="3544" w:type="dxa"/>
          </w:tcPr>
          <w:p w:rsidR="00104F3D" w:rsidRPr="003E0766" w:rsidRDefault="00104F3D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 xml:space="preserve">Статья затрат </w:t>
            </w:r>
          </w:p>
        </w:tc>
        <w:tc>
          <w:tcPr>
            <w:tcW w:w="2126" w:type="dxa"/>
          </w:tcPr>
          <w:p w:rsidR="00104F3D" w:rsidRPr="003E0766" w:rsidRDefault="00104F3D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 xml:space="preserve">Объем затрат </w:t>
            </w:r>
          </w:p>
        </w:tc>
        <w:tc>
          <w:tcPr>
            <w:tcW w:w="3261" w:type="dxa"/>
          </w:tcPr>
          <w:p w:rsidR="00104F3D" w:rsidRPr="003E0766" w:rsidRDefault="00104F3D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Источник финансирования</w:t>
            </w:r>
          </w:p>
        </w:tc>
      </w:tr>
      <w:tr w:rsidR="00104F3D" w:rsidRPr="003E0766" w:rsidTr="00680BA7">
        <w:tc>
          <w:tcPr>
            <w:tcW w:w="534" w:type="dxa"/>
          </w:tcPr>
          <w:p w:rsidR="00104F3D" w:rsidRPr="003E0766" w:rsidRDefault="00104F3D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1</w:t>
            </w:r>
          </w:p>
        </w:tc>
        <w:tc>
          <w:tcPr>
            <w:tcW w:w="3544" w:type="dxa"/>
          </w:tcPr>
          <w:p w:rsidR="00104F3D" w:rsidRPr="003E0766" w:rsidRDefault="00104F3D" w:rsidP="003E0766">
            <w:pPr>
              <w:tabs>
                <w:tab w:val="left" w:pos="3993"/>
              </w:tabs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Затраты на оборудование «Открытого пространства 2Шахматная лаборатория»</w:t>
            </w:r>
          </w:p>
          <w:p w:rsidR="00104F3D" w:rsidRPr="003E0766" w:rsidRDefault="00104F3D" w:rsidP="003E0766">
            <w:pPr>
              <w:tabs>
                <w:tab w:val="left" w:pos="3993"/>
              </w:tabs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(внебюджетные средства)</w:t>
            </w:r>
          </w:p>
        </w:tc>
        <w:tc>
          <w:tcPr>
            <w:tcW w:w="2126" w:type="dxa"/>
          </w:tcPr>
          <w:p w:rsidR="00104F3D" w:rsidRPr="003E0766" w:rsidRDefault="00104F3D" w:rsidP="003E0766">
            <w:pPr>
              <w:tabs>
                <w:tab w:val="left" w:pos="3993"/>
              </w:tabs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 xml:space="preserve">170.000,00 руб.  </w:t>
            </w:r>
          </w:p>
        </w:tc>
        <w:tc>
          <w:tcPr>
            <w:tcW w:w="3261" w:type="dxa"/>
          </w:tcPr>
          <w:p w:rsidR="00104F3D" w:rsidRPr="003E0766" w:rsidRDefault="00104F3D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ФГУП «Приборостроительный завод»</w:t>
            </w:r>
          </w:p>
          <w:p w:rsidR="00104F3D" w:rsidRPr="003E0766" w:rsidRDefault="00104F3D" w:rsidP="003E0766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104F3D" w:rsidRPr="003E0766" w:rsidTr="00680BA7">
        <w:tc>
          <w:tcPr>
            <w:tcW w:w="534" w:type="dxa"/>
          </w:tcPr>
          <w:p w:rsidR="00104F3D" w:rsidRPr="003E0766" w:rsidRDefault="00104F3D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2</w:t>
            </w:r>
          </w:p>
        </w:tc>
        <w:tc>
          <w:tcPr>
            <w:tcW w:w="3544" w:type="dxa"/>
          </w:tcPr>
          <w:p w:rsidR="00104F3D" w:rsidRPr="003E0766" w:rsidRDefault="00104F3D" w:rsidP="003E0766">
            <w:pPr>
              <w:tabs>
                <w:tab w:val="left" w:pos="3993"/>
              </w:tabs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 xml:space="preserve">Оплата услуг по наполнению </w:t>
            </w:r>
            <w:proofErr w:type="spellStart"/>
            <w:r w:rsidRPr="003E0766">
              <w:rPr>
                <w:sz w:val="22"/>
              </w:rPr>
              <w:t>контента</w:t>
            </w:r>
            <w:proofErr w:type="spellEnd"/>
            <w:r w:rsidRPr="003E0766">
              <w:rPr>
                <w:sz w:val="22"/>
              </w:rPr>
              <w:t xml:space="preserve">  проекта</w:t>
            </w:r>
          </w:p>
        </w:tc>
        <w:tc>
          <w:tcPr>
            <w:tcW w:w="2126" w:type="dxa"/>
          </w:tcPr>
          <w:p w:rsidR="00104F3D" w:rsidRPr="003E0766" w:rsidRDefault="00104F3D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 xml:space="preserve">14 000,00 руб. </w:t>
            </w:r>
          </w:p>
          <w:p w:rsidR="00104F3D" w:rsidRPr="003E0766" w:rsidRDefault="00104F3D" w:rsidP="003E0766">
            <w:pPr>
              <w:tabs>
                <w:tab w:val="left" w:pos="3993"/>
              </w:tabs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261" w:type="dxa"/>
          </w:tcPr>
          <w:p w:rsidR="00104F3D" w:rsidRPr="003E0766" w:rsidRDefault="00104F3D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Бюджет МБОУ «СОШ №106» (Средства от оказания платных услуг)</w:t>
            </w:r>
          </w:p>
        </w:tc>
      </w:tr>
      <w:tr w:rsidR="00104F3D" w:rsidRPr="003E0766" w:rsidTr="00680BA7">
        <w:tc>
          <w:tcPr>
            <w:tcW w:w="534" w:type="dxa"/>
          </w:tcPr>
          <w:p w:rsidR="00104F3D" w:rsidRPr="003E0766" w:rsidRDefault="00104F3D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3</w:t>
            </w:r>
          </w:p>
        </w:tc>
        <w:tc>
          <w:tcPr>
            <w:tcW w:w="3544" w:type="dxa"/>
          </w:tcPr>
          <w:p w:rsidR="00104F3D" w:rsidRPr="003E0766" w:rsidRDefault="00104F3D" w:rsidP="003E0766">
            <w:pPr>
              <w:tabs>
                <w:tab w:val="left" w:pos="3993"/>
              </w:tabs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Затраты на проведение муниципальных турниров «Юный гроссмейстер» (внебюджетные средства) в период с 2020 по 2023 г</w:t>
            </w:r>
            <w:proofErr w:type="gramStart"/>
            <w:r w:rsidRPr="003E0766">
              <w:rPr>
                <w:sz w:val="22"/>
              </w:rPr>
              <w:t>.г</w:t>
            </w:r>
            <w:proofErr w:type="gramEnd"/>
          </w:p>
        </w:tc>
        <w:tc>
          <w:tcPr>
            <w:tcW w:w="2126" w:type="dxa"/>
          </w:tcPr>
          <w:p w:rsidR="00104F3D" w:rsidRPr="003E0766" w:rsidRDefault="00104F3D" w:rsidP="003E0766">
            <w:pPr>
              <w:tabs>
                <w:tab w:val="left" w:pos="3993"/>
              </w:tabs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 xml:space="preserve">120.000, 00 руб.  </w:t>
            </w:r>
          </w:p>
        </w:tc>
        <w:tc>
          <w:tcPr>
            <w:tcW w:w="3261" w:type="dxa"/>
          </w:tcPr>
          <w:p w:rsidR="00104F3D" w:rsidRPr="003E0766" w:rsidRDefault="00104F3D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ФГУП «Приборостроительный завод»</w:t>
            </w:r>
          </w:p>
        </w:tc>
      </w:tr>
      <w:tr w:rsidR="00104F3D" w:rsidRPr="003E0766" w:rsidTr="00680BA7">
        <w:tc>
          <w:tcPr>
            <w:tcW w:w="534" w:type="dxa"/>
          </w:tcPr>
          <w:p w:rsidR="00104F3D" w:rsidRPr="003E0766" w:rsidRDefault="00104F3D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4</w:t>
            </w:r>
          </w:p>
        </w:tc>
        <w:tc>
          <w:tcPr>
            <w:tcW w:w="3544" w:type="dxa"/>
          </w:tcPr>
          <w:p w:rsidR="00104F3D" w:rsidRPr="003E0766" w:rsidRDefault="00104F3D" w:rsidP="003E0766">
            <w:pPr>
              <w:tabs>
                <w:tab w:val="left" w:pos="3993"/>
              </w:tabs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Затраты на приобретение комплектов, УМК, прочих расходов (средства областного бюджета в виде дотации)</w:t>
            </w:r>
          </w:p>
        </w:tc>
        <w:tc>
          <w:tcPr>
            <w:tcW w:w="2126" w:type="dxa"/>
          </w:tcPr>
          <w:p w:rsidR="00104F3D" w:rsidRPr="003E0766" w:rsidRDefault="00104F3D" w:rsidP="003E0766">
            <w:pPr>
              <w:tabs>
                <w:tab w:val="left" w:pos="3993"/>
              </w:tabs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79 200,00 руб.</w:t>
            </w:r>
          </w:p>
        </w:tc>
        <w:tc>
          <w:tcPr>
            <w:tcW w:w="3261" w:type="dxa"/>
          </w:tcPr>
          <w:p w:rsidR="00104F3D" w:rsidRPr="003E0766" w:rsidRDefault="00104F3D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Администрация города Трехгорного</w:t>
            </w:r>
          </w:p>
        </w:tc>
      </w:tr>
      <w:tr w:rsidR="00104F3D" w:rsidRPr="003E0766" w:rsidTr="00680BA7">
        <w:tc>
          <w:tcPr>
            <w:tcW w:w="534" w:type="dxa"/>
          </w:tcPr>
          <w:p w:rsidR="00104F3D" w:rsidRPr="003E0766" w:rsidRDefault="00104F3D" w:rsidP="003E0766">
            <w:pPr>
              <w:spacing w:line="240" w:lineRule="auto"/>
              <w:rPr>
                <w:sz w:val="22"/>
              </w:rPr>
            </w:pPr>
          </w:p>
        </w:tc>
        <w:tc>
          <w:tcPr>
            <w:tcW w:w="3544" w:type="dxa"/>
          </w:tcPr>
          <w:p w:rsidR="00104F3D" w:rsidRPr="003E0766" w:rsidRDefault="00104F3D" w:rsidP="003E0766">
            <w:pPr>
              <w:tabs>
                <w:tab w:val="left" w:pos="3993"/>
              </w:tabs>
              <w:spacing w:line="240" w:lineRule="auto"/>
              <w:jc w:val="right"/>
              <w:rPr>
                <w:sz w:val="22"/>
              </w:rPr>
            </w:pPr>
            <w:r w:rsidRPr="003E0766">
              <w:rPr>
                <w:b/>
                <w:bCs/>
                <w:sz w:val="22"/>
              </w:rPr>
              <w:t>ИТОГО:</w:t>
            </w:r>
          </w:p>
        </w:tc>
        <w:tc>
          <w:tcPr>
            <w:tcW w:w="2126" w:type="dxa"/>
          </w:tcPr>
          <w:p w:rsidR="00104F3D" w:rsidRPr="003E0766" w:rsidRDefault="00104F3D" w:rsidP="003E0766">
            <w:pPr>
              <w:spacing w:line="240" w:lineRule="auto"/>
              <w:ind w:firstLine="0"/>
              <w:jc w:val="both"/>
              <w:rPr>
                <w:sz w:val="22"/>
              </w:rPr>
            </w:pPr>
            <w:r w:rsidRPr="003E0766">
              <w:rPr>
                <w:sz w:val="22"/>
              </w:rPr>
              <w:t>383.200, 00 руб.</w:t>
            </w:r>
          </w:p>
        </w:tc>
        <w:tc>
          <w:tcPr>
            <w:tcW w:w="3261" w:type="dxa"/>
          </w:tcPr>
          <w:p w:rsidR="00104F3D" w:rsidRPr="003E0766" w:rsidRDefault="00104F3D" w:rsidP="003E0766">
            <w:pPr>
              <w:spacing w:line="240" w:lineRule="auto"/>
              <w:rPr>
                <w:sz w:val="22"/>
              </w:rPr>
            </w:pPr>
          </w:p>
        </w:tc>
      </w:tr>
    </w:tbl>
    <w:p w:rsidR="00104F3D" w:rsidRPr="003E0766" w:rsidRDefault="00104F3D" w:rsidP="003E0766">
      <w:pPr>
        <w:spacing w:line="240" w:lineRule="auto"/>
        <w:rPr>
          <w:sz w:val="22"/>
        </w:rPr>
      </w:pPr>
    </w:p>
    <w:p w:rsidR="00A80E79" w:rsidRPr="003E0766" w:rsidRDefault="00A80E79" w:rsidP="003E0766">
      <w:pPr>
        <w:spacing w:line="240" w:lineRule="auto"/>
        <w:ind w:firstLine="0"/>
        <w:jc w:val="both"/>
        <w:rPr>
          <w:sz w:val="22"/>
        </w:rPr>
      </w:pPr>
      <w:r w:rsidRPr="003E0766">
        <w:rPr>
          <w:sz w:val="22"/>
        </w:rPr>
        <w:t xml:space="preserve">19. Показатели социально-экономического развития города, характеризующие положение после внедрения практики </w:t>
      </w:r>
      <w:r w:rsidRPr="003E0766">
        <w:rPr>
          <w:i/>
          <w:sz w:val="22"/>
        </w:rPr>
        <w:t>(не более 0,5 страницы)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A80E79" w:rsidRPr="003E0766" w:rsidTr="00680BA7">
        <w:tc>
          <w:tcPr>
            <w:tcW w:w="9463" w:type="dxa"/>
          </w:tcPr>
          <w:p w:rsidR="00104F3D" w:rsidRPr="003E0766" w:rsidRDefault="00104F3D" w:rsidP="003E0766">
            <w:pPr>
              <w:pStyle w:val="a3"/>
              <w:ind w:left="0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76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С сентября 2020 года в городской системе образования началось внедрение практики  на площадке  муниципального ресурсного центра «Шахматный всеобуч» МБОУ «СОШ №106». На момент запуска основных мероприятий муниципальной практики (сентябрь 2021 г.) планируемый показатель охвата составлял 260 человек.</w:t>
            </w:r>
          </w:p>
          <w:p w:rsidR="00104F3D" w:rsidRPr="003E0766" w:rsidRDefault="00104F3D" w:rsidP="003E0766">
            <w:pPr>
              <w:pStyle w:val="a3"/>
              <w:ind w:left="0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76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Благодаря поддержке и реализации данной практики, в городе появился новый формат активного включения родителей </w:t>
            </w:r>
            <w:proofErr w:type="gramStart"/>
            <w:r w:rsidRPr="003E076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–в</w:t>
            </w:r>
            <w:proofErr w:type="gramEnd"/>
            <w:r w:rsidRPr="003E076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олонтеров в реализацию образовательных проектов. В начале реализации количество родителей </w:t>
            </w:r>
            <w:proofErr w:type="gramStart"/>
            <w:r w:rsidRPr="003E076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–в</w:t>
            </w:r>
            <w:proofErr w:type="gramEnd"/>
            <w:r w:rsidRPr="003E076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олонтеров составляло  6 человек. На сегодняшний день в реализации практики уже участвуют  25  </w:t>
            </w:r>
            <w:proofErr w:type="spellStart"/>
            <w:r w:rsidRPr="003E076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трехгорненцев</w:t>
            </w:r>
            <w:proofErr w:type="spellEnd"/>
            <w:r w:rsidRPr="003E076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из числа родителей обучающихся, представителей поколения «серебряного возраста».</w:t>
            </w:r>
          </w:p>
          <w:p w:rsidR="00104F3D" w:rsidRPr="003E0766" w:rsidRDefault="00104F3D" w:rsidP="003E0766">
            <w:pPr>
              <w:spacing w:line="240" w:lineRule="auto"/>
              <w:ind w:firstLine="556"/>
              <w:jc w:val="both"/>
              <w:rPr>
                <w:sz w:val="22"/>
              </w:rPr>
            </w:pPr>
            <w:r w:rsidRPr="003E0766">
              <w:rPr>
                <w:sz w:val="22"/>
              </w:rPr>
              <w:t xml:space="preserve">При финансовой поддержке ФГУП «Приборостроительный завод» в рамках благотворительного проекта было  открыто новое пространство для школьников «Шахматная лаборатория», призванная обеспечить полезный досуг для детей  в течение учебного дня и во </w:t>
            </w:r>
            <w:proofErr w:type="spellStart"/>
            <w:r w:rsidRPr="003E0766">
              <w:rPr>
                <w:sz w:val="22"/>
              </w:rPr>
              <w:t>внеучебное</w:t>
            </w:r>
            <w:proofErr w:type="spellEnd"/>
            <w:r w:rsidRPr="003E0766">
              <w:rPr>
                <w:sz w:val="22"/>
              </w:rPr>
              <w:t xml:space="preserve"> время.  </w:t>
            </w:r>
          </w:p>
          <w:p w:rsidR="00104F3D" w:rsidRPr="003E0766" w:rsidRDefault="00104F3D" w:rsidP="003E0766">
            <w:pPr>
              <w:spacing w:line="240" w:lineRule="auto"/>
              <w:ind w:firstLine="556"/>
              <w:jc w:val="both"/>
              <w:rPr>
                <w:sz w:val="22"/>
              </w:rPr>
            </w:pPr>
            <w:r w:rsidRPr="003E0766">
              <w:rPr>
                <w:sz w:val="22"/>
              </w:rPr>
              <w:t xml:space="preserve">С момента внедрения практики и  по настоящее время количество партнеров проекта увеличилось с 2-х до 15: учреждения культуры, физкультуры и спорта, ФГУП «ПСЗ», </w:t>
            </w:r>
            <w:proofErr w:type="spellStart"/>
            <w:r w:rsidRPr="003E0766">
              <w:rPr>
                <w:sz w:val="22"/>
              </w:rPr>
              <w:t>военно</w:t>
            </w:r>
            <w:proofErr w:type="spellEnd"/>
            <w:r w:rsidRPr="003E0766">
              <w:rPr>
                <w:sz w:val="22"/>
              </w:rPr>
              <w:t xml:space="preserve"> </w:t>
            </w:r>
            <w:proofErr w:type="gramStart"/>
            <w:r w:rsidRPr="003E0766">
              <w:rPr>
                <w:sz w:val="22"/>
              </w:rPr>
              <w:t>–п</w:t>
            </w:r>
            <w:proofErr w:type="gramEnd"/>
            <w:r w:rsidRPr="003E0766">
              <w:rPr>
                <w:sz w:val="22"/>
              </w:rPr>
              <w:t xml:space="preserve">атриотический парк,  общеобразовательные организации, </w:t>
            </w:r>
          </w:p>
          <w:p w:rsidR="00104F3D" w:rsidRPr="003E0766" w:rsidRDefault="00104F3D" w:rsidP="003E0766">
            <w:pPr>
              <w:spacing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3E0766">
              <w:rPr>
                <w:sz w:val="22"/>
              </w:rPr>
              <w:t xml:space="preserve"> В 2020 году результаты деятельности    были представлены на </w:t>
            </w:r>
            <w:r w:rsidRPr="003E0766">
              <w:rPr>
                <w:rFonts w:eastAsia="Times New Roman"/>
                <w:sz w:val="22"/>
                <w:lang w:eastAsia="ru-RU"/>
              </w:rPr>
              <w:t xml:space="preserve"> Фестивале родительских инициатив проекта «Школа </w:t>
            </w:r>
            <w:proofErr w:type="spellStart"/>
            <w:r w:rsidRPr="003E0766">
              <w:rPr>
                <w:rFonts w:eastAsia="Times New Roman"/>
                <w:sz w:val="22"/>
                <w:lang w:eastAsia="ru-RU"/>
              </w:rPr>
              <w:t>Росатома</w:t>
            </w:r>
            <w:proofErr w:type="spellEnd"/>
            <w:r w:rsidRPr="003E0766">
              <w:rPr>
                <w:rFonts w:eastAsia="Times New Roman"/>
                <w:sz w:val="22"/>
                <w:lang w:eastAsia="ru-RU"/>
              </w:rPr>
              <w:t xml:space="preserve">», как опыт родительского </w:t>
            </w:r>
            <w:proofErr w:type="spellStart"/>
            <w:r w:rsidRPr="003E0766">
              <w:rPr>
                <w:rFonts w:eastAsia="Times New Roman"/>
                <w:sz w:val="22"/>
                <w:lang w:eastAsia="ru-RU"/>
              </w:rPr>
              <w:t>волонтерства</w:t>
            </w:r>
            <w:proofErr w:type="spellEnd"/>
            <w:r w:rsidRPr="003E0766">
              <w:rPr>
                <w:rFonts w:eastAsia="Times New Roman"/>
                <w:sz w:val="22"/>
                <w:lang w:eastAsia="ru-RU"/>
              </w:rPr>
              <w:t xml:space="preserve"> в реализации проекта «Шахматный всеобуч». Данный опыт был транслирован на все города присутствия ГК </w:t>
            </w:r>
            <w:proofErr w:type="spellStart"/>
            <w:r w:rsidRPr="003E0766">
              <w:rPr>
                <w:rFonts w:eastAsia="Times New Roman"/>
                <w:sz w:val="22"/>
                <w:lang w:eastAsia="ru-RU"/>
              </w:rPr>
              <w:t>Росатом</w:t>
            </w:r>
            <w:proofErr w:type="spellEnd"/>
            <w:r w:rsidRPr="003E0766">
              <w:rPr>
                <w:rFonts w:eastAsia="Times New Roman"/>
                <w:sz w:val="22"/>
                <w:lang w:eastAsia="ru-RU"/>
              </w:rPr>
              <w:t>.</w:t>
            </w:r>
          </w:p>
          <w:p w:rsidR="00A80E79" w:rsidRPr="003E0766" w:rsidRDefault="00104F3D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К реализации проекта привлечены партнеры  - учреждения и организации, подведомственные Управлению культуры, Управлению «</w:t>
            </w:r>
            <w:proofErr w:type="spellStart"/>
            <w:r w:rsidRPr="003E0766">
              <w:rPr>
                <w:sz w:val="22"/>
              </w:rPr>
              <w:t>ФиС</w:t>
            </w:r>
            <w:proofErr w:type="spellEnd"/>
            <w:r w:rsidRPr="003E0766">
              <w:rPr>
                <w:sz w:val="22"/>
              </w:rPr>
              <w:t>», градообразующее предприятие, общеобразовательные организации города. Методическую, координационную помощь в реализации проекта оказывает Управление образования администрации города Трехгорного</w:t>
            </w:r>
          </w:p>
        </w:tc>
      </w:tr>
    </w:tbl>
    <w:p w:rsidR="00A80E79" w:rsidRPr="003E0766" w:rsidRDefault="00A80E79" w:rsidP="003E0766">
      <w:pPr>
        <w:spacing w:line="240" w:lineRule="auto"/>
        <w:rPr>
          <w:sz w:val="22"/>
        </w:rPr>
      </w:pPr>
    </w:p>
    <w:p w:rsidR="00A80E79" w:rsidRPr="003E0766" w:rsidRDefault="00A80E79" w:rsidP="003E0766">
      <w:pPr>
        <w:spacing w:line="240" w:lineRule="auto"/>
        <w:ind w:firstLine="0"/>
        <w:jc w:val="both"/>
        <w:rPr>
          <w:i/>
          <w:sz w:val="22"/>
        </w:rPr>
      </w:pPr>
      <w:r w:rsidRPr="003E0766">
        <w:rPr>
          <w:sz w:val="22"/>
        </w:rPr>
        <w:lastRenderedPageBreak/>
        <w:t xml:space="preserve">20. Краткая информация о лидере практики/команде проекта </w:t>
      </w:r>
      <w:r w:rsidRPr="003E0766">
        <w:rPr>
          <w:i/>
          <w:sz w:val="22"/>
        </w:rPr>
        <w:t>(не более 0,5 страницы)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A80E79" w:rsidRPr="003E0766" w:rsidTr="00680BA7">
        <w:tc>
          <w:tcPr>
            <w:tcW w:w="9463" w:type="dxa"/>
          </w:tcPr>
          <w:p w:rsidR="003E0766" w:rsidRPr="003E0766" w:rsidRDefault="003E0766" w:rsidP="003E0766">
            <w:pPr>
              <w:spacing w:line="240" w:lineRule="auto"/>
              <w:ind w:firstLine="556"/>
              <w:jc w:val="both"/>
              <w:rPr>
                <w:sz w:val="22"/>
              </w:rPr>
            </w:pPr>
            <w:r w:rsidRPr="003E0766">
              <w:rPr>
                <w:sz w:val="22"/>
              </w:rPr>
              <w:t xml:space="preserve">Команда, реализующая муниципальную практику </w:t>
            </w:r>
            <w:r w:rsidRPr="003E0766">
              <w:rPr>
                <w:sz w:val="22"/>
                <w:shd w:val="clear" w:color="auto" w:fill="FFFFFF"/>
              </w:rPr>
              <w:t>«</w:t>
            </w:r>
            <w:proofErr w:type="gramStart"/>
            <w:r w:rsidRPr="003E0766">
              <w:rPr>
                <w:bCs/>
                <w:sz w:val="22"/>
              </w:rPr>
              <w:t>Родительское</w:t>
            </w:r>
            <w:proofErr w:type="gramEnd"/>
            <w:r w:rsidRPr="003E0766">
              <w:rPr>
                <w:bCs/>
                <w:sz w:val="22"/>
              </w:rPr>
              <w:t xml:space="preserve"> </w:t>
            </w:r>
            <w:proofErr w:type="spellStart"/>
            <w:r w:rsidRPr="003E0766">
              <w:rPr>
                <w:bCs/>
                <w:sz w:val="22"/>
              </w:rPr>
              <w:t>волонтерство</w:t>
            </w:r>
            <w:proofErr w:type="spellEnd"/>
            <w:r w:rsidRPr="003E0766">
              <w:rPr>
                <w:bCs/>
                <w:sz w:val="22"/>
              </w:rPr>
              <w:t xml:space="preserve"> – новый формат развития  детского шахматного спорта для обучающихся города Трехгорного»</w:t>
            </w:r>
            <w:r w:rsidRPr="003E0766">
              <w:rPr>
                <w:sz w:val="22"/>
              </w:rPr>
              <w:t xml:space="preserve"> - команда единомышленников.</w:t>
            </w:r>
          </w:p>
          <w:p w:rsidR="003E0766" w:rsidRPr="003E0766" w:rsidRDefault="003E0766" w:rsidP="003E0766">
            <w:pPr>
              <w:spacing w:line="240" w:lineRule="auto"/>
              <w:ind w:firstLine="556"/>
              <w:jc w:val="both"/>
              <w:rPr>
                <w:sz w:val="22"/>
              </w:rPr>
            </w:pPr>
            <w:r w:rsidRPr="003E0766">
              <w:rPr>
                <w:sz w:val="22"/>
              </w:rPr>
              <w:t>Муниципальный координатор проекта «Шахматный всеобуч» - Молчанова Лариса Васильевна, заместитель директора МБОУ «СОШ №106»</w:t>
            </w:r>
          </w:p>
          <w:p w:rsidR="00A80E79" w:rsidRPr="003E0766" w:rsidRDefault="003E0766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Руководитель муниципальной площадки проекта – Зигангирова Елена Борисовна,  директор МБОУ «СОШ № 106» г</w:t>
            </w:r>
            <w:proofErr w:type="gramStart"/>
            <w:r w:rsidRPr="003E0766">
              <w:rPr>
                <w:sz w:val="22"/>
              </w:rPr>
              <w:t>.Т</w:t>
            </w:r>
            <w:proofErr w:type="gramEnd"/>
            <w:r w:rsidRPr="003E0766">
              <w:rPr>
                <w:sz w:val="22"/>
              </w:rPr>
              <w:t>рехгорного</w:t>
            </w:r>
          </w:p>
        </w:tc>
      </w:tr>
    </w:tbl>
    <w:p w:rsidR="00A80E79" w:rsidRPr="003E0766" w:rsidRDefault="00A80E79" w:rsidP="003E0766">
      <w:pPr>
        <w:spacing w:line="240" w:lineRule="auto"/>
        <w:rPr>
          <w:sz w:val="22"/>
        </w:rPr>
      </w:pPr>
    </w:p>
    <w:p w:rsidR="00A80E79" w:rsidRPr="003E0766" w:rsidRDefault="00A80E79" w:rsidP="003E0766">
      <w:pPr>
        <w:spacing w:line="240" w:lineRule="auto"/>
        <w:ind w:firstLine="0"/>
        <w:rPr>
          <w:sz w:val="22"/>
        </w:rPr>
      </w:pPr>
      <w:r w:rsidRPr="003E0766">
        <w:rPr>
          <w:sz w:val="22"/>
        </w:rPr>
        <w:t xml:space="preserve">21. Ссылки на интернет-ресурсы практики </w:t>
      </w:r>
    </w:p>
    <w:p w:rsidR="00A80E79" w:rsidRPr="003E0766" w:rsidRDefault="00A80E79" w:rsidP="003E0766">
      <w:pPr>
        <w:spacing w:line="240" w:lineRule="auto"/>
        <w:ind w:firstLine="0"/>
        <w:rPr>
          <w:i/>
          <w:sz w:val="22"/>
        </w:rPr>
      </w:pPr>
      <w:r w:rsidRPr="003E0766">
        <w:rPr>
          <w:i/>
          <w:sz w:val="22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"/>
        <w:gridCol w:w="3593"/>
        <w:gridCol w:w="5529"/>
      </w:tblGrid>
      <w:tr w:rsidR="00A80E79" w:rsidRPr="003E0766" w:rsidTr="00680BA7">
        <w:tc>
          <w:tcPr>
            <w:tcW w:w="709" w:type="dxa"/>
          </w:tcPr>
          <w:p w:rsidR="00A80E79" w:rsidRPr="003E0766" w:rsidRDefault="00A80E79" w:rsidP="003E076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E0766">
              <w:rPr>
                <w:sz w:val="22"/>
              </w:rPr>
              <w:t>№</w:t>
            </w:r>
          </w:p>
        </w:tc>
        <w:tc>
          <w:tcPr>
            <w:tcW w:w="5976" w:type="dxa"/>
          </w:tcPr>
          <w:p w:rsidR="00A80E79" w:rsidRPr="003E0766" w:rsidRDefault="00A80E79" w:rsidP="003E076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E0766">
              <w:rPr>
                <w:sz w:val="22"/>
              </w:rPr>
              <w:t>Наименование ресурса</w:t>
            </w:r>
          </w:p>
        </w:tc>
        <w:tc>
          <w:tcPr>
            <w:tcW w:w="2920" w:type="dxa"/>
          </w:tcPr>
          <w:p w:rsidR="00A80E79" w:rsidRPr="003E0766" w:rsidRDefault="00A80E79" w:rsidP="003E076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E0766">
              <w:rPr>
                <w:sz w:val="22"/>
              </w:rPr>
              <w:t>Ссылка на ресурс</w:t>
            </w:r>
          </w:p>
        </w:tc>
      </w:tr>
      <w:tr w:rsidR="003E0766" w:rsidRPr="003E0766" w:rsidTr="00680BA7">
        <w:tc>
          <w:tcPr>
            <w:tcW w:w="709" w:type="dxa"/>
          </w:tcPr>
          <w:p w:rsidR="003E0766" w:rsidRPr="003E0766" w:rsidRDefault="003E0766" w:rsidP="003E0766">
            <w:pPr>
              <w:spacing w:line="240" w:lineRule="auto"/>
              <w:ind w:firstLine="30"/>
              <w:rPr>
                <w:sz w:val="22"/>
              </w:rPr>
            </w:pPr>
            <w:r w:rsidRPr="003E0766">
              <w:rPr>
                <w:sz w:val="22"/>
              </w:rPr>
              <w:t>1</w:t>
            </w:r>
          </w:p>
        </w:tc>
        <w:tc>
          <w:tcPr>
            <w:tcW w:w="5976" w:type="dxa"/>
          </w:tcPr>
          <w:p w:rsidR="003E0766" w:rsidRPr="003E0766" w:rsidRDefault="003E0766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Группа «</w:t>
            </w:r>
            <w:proofErr w:type="spellStart"/>
            <w:r w:rsidRPr="003E0766">
              <w:rPr>
                <w:sz w:val="22"/>
              </w:rPr>
              <w:t>Онлайн</w:t>
            </w:r>
            <w:proofErr w:type="spellEnd"/>
            <w:r w:rsidRPr="003E0766">
              <w:rPr>
                <w:sz w:val="22"/>
              </w:rPr>
              <w:t xml:space="preserve"> школы» в ВК подраздел «</w:t>
            </w:r>
            <w:r w:rsidRPr="003E0766">
              <w:rPr>
                <w:sz w:val="22"/>
                <w:shd w:val="clear" w:color="auto" w:fill="FFFFFF"/>
              </w:rPr>
              <w:t>ДЕТСКАЯ АКАДЕМИЯ ШАХМАТ - </w:t>
            </w:r>
            <w:r w:rsidRPr="003E0766">
              <w:rPr>
                <w:rStyle w:val="a5"/>
                <w:i w:val="0"/>
                <w:iCs w:val="0"/>
                <w:sz w:val="22"/>
                <w:shd w:val="clear" w:color="auto" w:fill="FFFFFF"/>
              </w:rPr>
              <w:t>ШАХМАТНЫЙ</w:t>
            </w:r>
            <w:r w:rsidRPr="003E0766">
              <w:rPr>
                <w:sz w:val="22"/>
                <w:shd w:val="clear" w:color="auto" w:fill="FFFFFF"/>
              </w:rPr>
              <w:t> </w:t>
            </w:r>
            <w:r w:rsidRPr="003E0766">
              <w:rPr>
                <w:rStyle w:val="a5"/>
                <w:i w:val="0"/>
                <w:iCs w:val="0"/>
                <w:sz w:val="22"/>
                <w:shd w:val="clear" w:color="auto" w:fill="FFFFFF"/>
              </w:rPr>
              <w:t>ВСЕОБУЧ»</w:t>
            </w:r>
          </w:p>
        </w:tc>
        <w:tc>
          <w:tcPr>
            <w:tcW w:w="2920" w:type="dxa"/>
          </w:tcPr>
          <w:p w:rsidR="003E0766" w:rsidRPr="003E0766" w:rsidRDefault="003E0766" w:rsidP="003E0766">
            <w:pPr>
              <w:spacing w:line="240" w:lineRule="auto"/>
              <w:ind w:firstLine="0"/>
              <w:rPr>
                <w:sz w:val="22"/>
              </w:rPr>
            </w:pPr>
            <w:hyperlink r:id="rId5" w:history="1">
              <w:r w:rsidRPr="003E0766">
                <w:rPr>
                  <w:rStyle w:val="a6"/>
                  <w:sz w:val="22"/>
                </w:rPr>
                <w:t>https://vk.com/public195887283</w:t>
              </w:r>
            </w:hyperlink>
          </w:p>
          <w:p w:rsidR="003E0766" w:rsidRPr="003E0766" w:rsidRDefault="003E0766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 xml:space="preserve"> </w:t>
            </w:r>
          </w:p>
          <w:p w:rsidR="003E0766" w:rsidRPr="003E0766" w:rsidRDefault="003E0766" w:rsidP="003E0766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3E0766" w:rsidRPr="003E0766" w:rsidTr="00680BA7">
        <w:tc>
          <w:tcPr>
            <w:tcW w:w="709" w:type="dxa"/>
          </w:tcPr>
          <w:p w:rsidR="003E0766" w:rsidRPr="003E0766" w:rsidRDefault="003E0766" w:rsidP="003E0766">
            <w:pPr>
              <w:spacing w:line="240" w:lineRule="auto"/>
              <w:ind w:firstLine="30"/>
              <w:rPr>
                <w:sz w:val="22"/>
              </w:rPr>
            </w:pPr>
            <w:r w:rsidRPr="003E0766">
              <w:rPr>
                <w:sz w:val="22"/>
              </w:rPr>
              <w:t>2</w:t>
            </w:r>
          </w:p>
        </w:tc>
        <w:tc>
          <w:tcPr>
            <w:tcW w:w="5976" w:type="dxa"/>
          </w:tcPr>
          <w:p w:rsidR="003E0766" w:rsidRPr="003E0766" w:rsidRDefault="003E0766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Сайт МБОУ «СОШ №106»</w:t>
            </w:r>
          </w:p>
        </w:tc>
        <w:tc>
          <w:tcPr>
            <w:tcW w:w="2920" w:type="dxa"/>
          </w:tcPr>
          <w:p w:rsidR="003E0766" w:rsidRPr="003E0766" w:rsidRDefault="003E0766" w:rsidP="003E0766">
            <w:pPr>
              <w:spacing w:line="240" w:lineRule="auto"/>
              <w:ind w:firstLine="0"/>
              <w:rPr>
                <w:sz w:val="22"/>
              </w:rPr>
            </w:pPr>
            <w:hyperlink r:id="rId6" w:history="1">
              <w:r w:rsidRPr="003E0766">
                <w:rPr>
                  <w:rStyle w:val="a6"/>
                  <w:sz w:val="22"/>
                </w:rPr>
                <w:t>https://sch106trg.educhel.ru/about/news</w:t>
              </w:r>
            </w:hyperlink>
          </w:p>
          <w:p w:rsidR="003E0766" w:rsidRPr="003E0766" w:rsidRDefault="003E0766" w:rsidP="003E0766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3E0766" w:rsidRPr="003E0766" w:rsidTr="00680BA7">
        <w:tc>
          <w:tcPr>
            <w:tcW w:w="709" w:type="dxa"/>
          </w:tcPr>
          <w:p w:rsidR="003E0766" w:rsidRPr="003E0766" w:rsidRDefault="003E0766" w:rsidP="003E0766">
            <w:pPr>
              <w:spacing w:line="240" w:lineRule="auto"/>
              <w:ind w:firstLine="30"/>
              <w:rPr>
                <w:sz w:val="22"/>
              </w:rPr>
            </w:pPr>
          </w:p>
        </w:tc>
        <w:tc>
          <w:tcPr>
            <w:tcW w:w="5976" w:type="dxa"/>
          </w:tcPr>
          <w:p w:rsidR="003E0766" w:rsidRPr="003E0766" w:rsidRDefault="003E0766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Группа события «Фестиваль родительских инициатив»</w:t>
            </w:r>
          </w:p>
        </w:tc>
        <w:tc>
          <w:tcPr>
            <w:tcW w:w="2920" w:type="dxa"/>
          </w:tcPr>
          <w:p w:rsidR="003E0766" w:rsidRPr="003E0766" w:rsidRDefault="003E0766" w:rsidP="003E0766">
            <w:pPr>
              <w:spacing w:line="240" w:lineRule="auto"/>
              <w:ind w:firstLine="0"/>
              <w:rPr>
                <w:sz w:val="22"/>
              </w:rPr>
            </w:pPr>
            <w:hyperlink r:id="rId7" w:history="1">
              <w:r w:rsidRPr="003E0766">
                <w:rPr>
                  <w:rStyle w:val="a6"/>
                  <w:sz w:val="22"/>
                </w:rPr>
                <w:t>https://vk.com/id219262846?w=wall219262846_743%2Fall</w:t>
              </w:r>
            </w:hyperlink>
          </w:p>
          <w:p w:rsidR="003E0766" w:rsidRPr="003E0766" w:rsidRDefault="003E0766" w:rsidP="003E0766">
            <w:pPr>
              <w:spacing w:line="240" w:lineRule="auto"/>
              <w:ind w:firstLine="0"/>
              <w:rPr>
                <w:sz w:val="22"/>
              </w:rPr>
            </w:pPr>
          </w:p>
        </w:tc>
      </w:tr>
    </w:tbl>
    <w:p w:rsidR="00A80E79" w:rsidRPr="003E0766" w:rsidRDefault="00A80E79" w:rsidP="003E0766">
      <w:pPr>
        <w:spacing w:line="240" w:lineRule="auto"/>
        <w:ind w:firstLine="0"/>
        <w:rPr>
          <w:sz w:val="22"/>
        </w:rPr>
      </w:pPr>
    </w:p>
    <w:p w:rsidR="00A80E79" w:rsidRPr="003E0766" w:rsidRDefault="00A80E79" w:rsidP="003E0766">
      <w:pPr>
        <w:spacing w:line="240" w:lineRule="auto"/>
        <w:ind w:firstLine="0"/>
        <w:rPr>
          <w:sz w:val="22"/>
        </w:rPr>
      </w:pPr>
      <w:r w:rsidRPr="003E0766">
        <w:rPr>
          <w:sz w:val="22"/>
        </w:rPr>
        <w:t>22. Список контактов, ответственных за реализацию практики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387"/>
        <w:gridCol w:w="3544"/>
      </w:tblGrid>
      <w:tr w:rsidR="00A80E79" w:rsidRPr="003E0766" w:rsidTr="00680BA7">
        <w:tc>
          <w:tcPr>
            <w:tcW w:w="709" w:type="dxa"/>
          </w:tcPr>
          <w:p w:rsidR="00A80E79" w:rsidRPr="003E0766" w:rsidRDefault="00A80E79" w:rsidP="003E076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E0766">
              <w:rPr>
                <w:sz w:val="22"/>
              </w:rPr>
              <w:t>№</w:t>
            </w:r>
          </w:p>
        </w:tc>
        <w:tc>
          <w:tcPr>
            <w:tcW w:w="5387" w:type="dxa"/>
          </w:tcPr>
          <w:p w:rsidR="00A80E79" w:rsidRPr="003E0766" w:rsidRDefault="00A80E79" w:rsidP="003E0766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3E0766">
              <w:rPr>
                <w:sz w:val="22"/>
              </w:rPr>
              <w:t>Ответственный</w:t>
            </w:r>
            <w:proofErr w:type="gramEnd"/>
            <w:r w:rsidRPr="003E0766">
              <w:rPr>
                <w:sz w:val="22"/>
              </w:rPr>
              <w:t xml:space="preserve"> (ФИО, должность)</w:t>
            </w:r>
          </w:p>
        </w:tc>
        <w:tc>
          <w:tcPr>
            <w:tcW w:w="3544" w:type="dxa"/>
          </w:tcPr>
          <w:p w:rsidR="00A80E79" w:rsidRPr="003E0766" w:rsidRDefault="00A80E79" w:rsidP="003E076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E0766">
              <w:rPr>
                <w:sz w:val="22"/>
              </w:rPr>
              <w:t>Телефон, электронная почта</w:t>
            </w:r>
          </w:p>
        </w:tc>
      </w:tr>
      <w:tr w:rsidR="003E0766" w:rsidRPr="003E0766" w:rsidTr="00680BA7">
        <w:tc>
          <w:tcPr>
            <w:tcW w:w="709" w:type="dxa"/>
          </w:tcPr>
          <w:p w:rsidR="003E0766" w:rsidRPr="003E0766" w:rsidRDefault="003E0766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1</w:t>
            </w:r>
          </w:p>
        </w:tc>
        <w:tc>
          <w:tcPr>
            <w:tcW w:w="5387" w:type="dxa"/>
          </w:tcPr>
          <w:p w:rsidR="003E0766" w:rsidRPr="003E0766" w:rsidRDefault="003E0766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Молчанова Лариса Васильевна, заместитель директора МБОУ «СОШ №106»</w:t>
            </w:r>
          </w:p>
        </w:tc>
        <w:tc>
          <w:tcPr>
            <w:tcW w:w="3544" w:type="dxa"/>
          </w:tcPr>
          <w:p w:rsidR="003E0766" w:rsidRPr="003E0766" w:rsidRDefault="003E0766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+7 (35191) 6-91-40;</w:t>
            </w:r>
          </w:p>
          <w:p w:rsidR="003E0766" w:rsidRPr="003E0766" w:rsidRDefault="003E0766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larisa.molchanova.1968@mail.ru</w:t>
            </w:r>
          </w:p>
        </w:tc>
      </w:tr>
      <w:tr w:rsidR="003E0766" w:rsidRPr="003E0766" w:rsidTr="00680BA7">
        <w:tc>
          <w:tcPr>
            <w:tcW w:w="709" w:type="dxa"/>
          </w:tcPr>
          <w:p w:rsidR="003E0766" w:rsidRPr="003E0766" w:rsidRDefault="003E0766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2</w:t>
            </w:r>
          </w:p>
        </w:tc>
        <w:tc>
          <w:tcPr>
            <w:tcW w:w="5387" w:type="dxa"/>
          </w:tcPr>
          <w:p w:rsidR="003E0766" w:rsidRPr="003E0766" w:rsidRDefault="003E0766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Зигангирова Елена Борисовна, директор МБОУ «СОШ № 106» г</w:t>
            </w:r>
            <w:proofErr w:type="gramStart"/>
            <w:r w:rsidRPr="003E0766">
              <w:rPr>
                <w:sz w:val="22"/>
              </w:rPr>
              <w:t>.Т</w:t>
            </w:r>
            <w:proofErr w:type="gramEnd"/>
            <w:r w:rsidRPr="003E0766">
              <w:rPr>
                <w:sz w:val="22"/>
              </w:rPr>
              <w:t>рехгорного</w:t>
            </w:r>
          </w:p>
        </w:tc>
        <w:tc>
          <w:tcPr>
            <w:tcW w:w="3544" w:type="dxa"/>
          </w:tcPr>
          <w:p w:rsidR="003E0766" w:rsidRPr="003E0766" w:rsidRDefault="003E0766" w:rsidP="003E0766">
            <w:pPr>
              <w:spacing w:line="240" w:lineRule="auto"/>
              <w:ind w:firstLine="0"/>
              <w:rPr>
                <w:sz w:val="22"/>
              </w:rPr>
            </w:pPr>
            <w:r w:rsidRPr="003E0766">
              <w:rPr>
                <w:sz w:val="22"/>
              </w:rPr>
              <w:t>+7(35191) 4-13-03;</w:t>
            </w:r>
          </w:p>
          <w:p w:rsidR="003E0766" w:rsidRPr="003E0766" w:rsidRDefault="003E0766" w:rsidP="003E0766">
            <w:pPr>
              <w:spacing w:line="240" w:lineRule="auto"/>
              <w:ind w:firstLine="0"/>
              <w:rPr>
                <w:sz w:val="22"/>
              </w:rPr>
            </w:pPr>
            <w:proofErr w:type="spellStart"/>
            <w:r w:rsidRPr="003E0766">
              <w:rPr>
                <w:sz w:val="22"/>
                <w:lang w:val="en-US"/>
              </w:rPr>
              <w:t>elena_zigangirova</w:t>
            </w:r>
            <w:proofErr w:type="spellEnd"/>
            <w:r w:rsidRPr="003E0766">
              <w:rPr>
                <w:sz w:val="22"/>
              </w:rPr>
              <w:t>@</w:t>
            </w:r>
            <w:proofErr w:type="spellStart"/>
            <w:r w:rsidRPr="003E0766">
              <w:rPr>
                <w:sz w:val="22"/>
              </w:rPr>
              <w:t>mail.ru</w:t>
            </w:r>
            <w:proofErr w:type="spellEnd"/>
          </w:p>
        </w:tc>
      </w:tr>
    </w:tbl>
    <w:p w:rsidR="00EC53A9" w:rsidRDefault="00A80E79">
      <w:r w:rsidRPr="00803CF6">
        <w:rPr>
          <w:sz w:val="26"/>
          <w:szCs w:val="26"/>
        </w:rPr>
        <w:br w:type="page"/>
      </w:r>
    </w:p>
    <w:sectPr w:rsidR="00EC53A9" w:rsidSect="00EC5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3B44"/>
    <w:multiLevelType w:val="hybridMultilevel"/>
    <w:tmpl w:val="B34629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6A1A62"/>
    <w:multiLevelType w:val="hybridMultilevel"/>
    <w:tmpl w:val="BC78D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C1C67"/>
    <w:multiLevelType w:val="hybridMultilevel"/>
    <w:tmpl w:val="ADBA3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30B51"/>
    <w:multiLevelType w:val="hybridMultilevel"/>
    <w:tmpl w:val="C00C47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F4E91"/>
    <w:multiLevelType w:val="hybridMultilevel"/>
    <w:tmpl w:val="BD8AC8EE"/>
    <w:lvl w:ilvl="0" w:tplc="F4E48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B0A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6E9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060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58B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B65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32D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DCB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AE3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80E79"/>
    <w:rsid w:val="00104F3D"/>
    <w:rsid w:val="003E0766"/>
    <w:rsid w:val="008B3121"/>
    <w:rsid w:val="00A80E79"/>
    <w:rsid w:val="00B8180A"/>
    <w:rsid w:val="00EC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79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E79"/>
    <w:pPr>
      <w:spacing w:line="240" w:lineRule="auto"/>
      <w:ind w:left="720" w:firstLine="0"/>
    </w:pPr>
    <w:rPr>
      <w:rFonts w:ascii="Calibri" w:hAnsi="Calibri" w:cs="Calibri"/>
      <w:color w:val="000000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104F3D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104F3D"/>
    <w:rPr>
      <w:rFonts w:eastAsia="Times New Roman"/>
      <w:b/>
      <w:bCs/>
      <w:spacing w:val="-1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04F3D"/>
    <w:pPr>
      <w:widowControl w:val="0"/>
      <w:shd w:val="clear" w:color="auto" w:fill="FFFFFF"/>
      <w:spacing w:line="317" w:lineRule="exact"/>
      <w:ind w:firstLine="0"/>
      <w:jc w:val="center"/>
    </w:pPr>
    <w:rPr>
      <w:rFonts w:asciiTheme="minorHAnsi" w:eastAsia="Times New Roman" w:hAnsiTheme="minorHAnsi" w:cstheme="minorBidi"/>
      <w:b/>
      <w:bCs/>
      <w:spacing w:val="-1"/>
      <w:sz w:val="26"/>
      <w:szCs w:val="26"/>
    </w:rPr>
  </w:style>
  <w:style w:type="character" w:styleId="a5">
    <w:name w:val="Emphasis"/>
    <w:uiPriority w:val="20"/>
    <w:qFormat/>
    <w:rsid w:val="003E0766"/>
    <w:rPr>
      <w:i/>
      <w:iCs/>
    </w:rPr>
  </w:style>
  <w:style w:type="character" w:styleId="a6">
    <w:name w:val="Hyperlink"/>
    <w:uiPriority w:val="99"/>
    <w:unhideWhenUsed/>
    <w:rsid w:val="003E07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219262846?w=wall219262846_743%2Fa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106trg.educhel.ru/about/news" TargetMode="External"/><Relationship Id="rId5" Type="http://schemas.openxmlformats.org/officeDocument/2006/relationships/hyperlink" Target="https://vk.com/public19588728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4609</Words>
  <Characters>26275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2023-10-22T09:52:00Z</dcterms:created>
  <dcterms:modified xsi:type="dcterms:W3CDTF">2023-10-22T10:12:00Z</dcterms:modified>
</cp:coreProperties>
</file>